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CF0B5" w14:textId="77777777" w:rsidR="00D63457" w:rsidRDefault="00D63457" w:rsidP="00AF03A9">
      <w:pPr>
        <w:spacing w:before="100" w:beforeAutospacing="1" w:after="100" w:afterAutospacing="1"/>
        <w:jc w:val="center"/>
        <w:rPr>
          <w:rFonts w:ascii="Arial" w:hAnsi="Arial" w:cs="Arial"/>
          <w:b/>
          <w:color w:val="000000"/>
          <w:sz w:val="24"/>
          <w:szCs w:val="24"/>
          <w:shd w:val="clear" w:color="auto" w:fill="FFFFFF"/>
        </w:rPr>
      </w:pPr>
    </w:p>
    <w:p w14:paraId="37E4A92D" w14:textId="36FCAE14" w:rsidR="00947E76" w:rsidRPr="00EF6F9E" w:rsidRDefault="00EF2240" w:rsidP="00EF6F9E">
      <w:pPr>
        <w:pStyle w:val="ListParagraph"/>
        <w:spacing w:before="100" w:beforeAutospacing="1" w:after="100" w:afterAutospacing="1"/>
        <w:ind w:left="0"/>
        <w:jc w:val="center"/>
        <w:rPr>
          <w:rFonts w:ascii="Arial" w:hAnsi="Arial" w:cs="Arial"/>
          <w:b/>
          <w:color w:val="000000"/>
          <w:sz w:val="24"/>
          <w:szCs w:val="24"/>
          <w:shd w:val="clear" w:color="auto" w:fill="FFFFFF"/>
        </w:rPr>
      </w:pPr>
      <w:r w:rsidRPr="00EF6F9E">
        <w:rPr>
          <w:rFonts w:ascii="Arial" w:hAnsi="Arial" w:cs="Arial"/>
          <w:b/>
          <w:color w:val="000000"/>
          <w:sz w:val="24"/>
          <w:szCs w:val="24"/>
          <w:shd w:val="clear" w:color="auto" w:fill="FFFFFF"/>
        </w:rPr>
        <w:t>New research pinpoints fuel-efficient vehicles as</w:t>
      </w:r>
      <w:r w:rsidR="00907818" w:rsidRPr="00EF6F9E">
        <w:rPr>
          <w:rFonts w:ascii="Arial" w:hAnsi="Arial" w:cs="Arial"/>
          <w:b/>
          <w:color w:val="000000"/>
          <w:sz w:val="24"/>
          <w:szCs w:val="24"/>
          <w:shd w:val="clear" w:color="auto" w:fill="FFFFFF"/>
        </w:rPr>
        <w:t xml:space="preserve"> </w:t>
      </w:r>
      <w:r w:rsidR="00EF6F9E" w:rsidRPr="00EF6F9E">
        <w:rPr>
          <w:rFonts w:ascii="Arial" w:hAnsi="Arial" w:cs="Arial"/>
          <w:b/>
          <w:color w:val="000000"/>
          <w:sz w:val="24"/>
          <w:szCs w:val="24"/>
          <w:shd w:val="clear" w:color="auto" w:fill="FFFFFF"/>
        </w:rPr>
        <w:t>Millennials</w:t>
      </w:r>
      <w:r w:rsidR="00907818" w:rsidRPr="00EF6F9E">
        <w:rPr>
          <w:rFonts w:ascii="Arial" w:hAnsi="Arial" w:cs="Arial"/>
          <w:b/>
          <w:color w:val="000000"/>
          <w:sz w:val="24"/>
          <w:szCs w:val="24"/>
          <w:shd w:val="clear" w:color="auto" w:fill="FFFFFF"/>
        </w:rPr>
        <w:t>’ top</w:t>
      </w:r>
      <w:r w:rsidRPr="00EF6F9E">
        <w:rPr>
          <w:rFonts w:ascii="Arial" w:hAnsi="Arial" w:cs="Arial"/>
          <w:b/>
          <w:color w:val="000000"/>
          <w:sz w:val="24"/>
          <w:szCs w:val="24"/>
          <w:shd w:val="clear" w:color="auto" w:fill="FFFFFF"/>
        </w:rPr>
        <w:t xml:space="preserve"> priority for future sustainable transport initiatives</w:t>
      </w:r>
    </w:p>
    <w:p w14:paraId="59E0C251" w14:textId="2CF89CE7" w:rsidR="00055C73" w:rsidRPr="00EF6F9E" w:rsidRDefault="00C54A8E" w:rsidP="00AF03A9">
      <w:pPr>
        <w:pStyle w:val="ListParagraph"/>
        <w:numPr>
          <w:ilvl w:val="0"/>
          <w:numId w:val="6"/>
        </w:numPr>
        <w:spacing w:before="100" w:beforeAutospacing="1" w:after="100" w:afterAutospacing="1"/>
        <w:rPr>
          <w:rFonts w:ascii="Arial" w:hAnsi="Arial" w:cs="Arial"/>
          <w:i/>
          <w:color w:val="000000"/>
          <w:sz w:val="24"/>
          <w:szCs w:val="24"/>
          <w:shd w:val="clear" w:color="auto" w:fill="FFFFFF"/>
        </w:rPr>
      </w:pPr>
      <w:r w:rsidRPr="00EF6F9E">
        <w:rPr>
          <w:rFonts w:ascii="Arial" w:hAnsi="Arial" w:cs="Arial"/>
          <w:i/>
          <w:color w:val="000000"/>
          <w:sz w:val="24"/>
          <w:szCs w:val="24"/>
          <w:shd w:val="clear" w:color="auto" w:fill="FFFFFF"/>
        </w:rPr>
        <w:t xml:space="preserve">New </w:t>
      </w:r>
      <w:r w:rsidR="00FC6A8C" w:rsidRPr="00EF6F9E">
        <w:rPr>
          <w:rFonts w:ascii="Arial" w:hAnsi="Arial" w:cs="Arial"/>
          <w:i/>
          <w:color w:val="000000"/>
          <w:sz w:val="24"/>
          <w:szCs w:val="24"/>
          <w:shd w:val="clear" w:color="auto" w:fill="FFFFFF"/>
        </w:rPr>
        <w:t>“</w:t>
      </w:r>
      <w:r w:rsidR="00947E76" w:rsidRPr="00EF6F9E">
        <w:rPr>
          <w:rFonts w:ascii="Arial" w:hAnsi="Arial" w:cs="Arial"/>
          <w:i/>
          <w:color w:val="000000"/>
          <w:sz w:val="24"/>
          <w:szCs w:val="24"/>
          <w:shd w:val="clear" w:color="auto" w:fill="FFFFFF"/>
        </w:rPr>
        <w:t>ThinkGoodMobility</w:t>
      </w:r>
      <w:r w:rsidR="00FC6A8C" w:rsidRPr="00EF6F9E">
        <w:rPr>
          <w:rFonts w:ascii="Arial" w:hAnsi="Arial" w:cs="Arial"/>
          <w:i/>
          <w:color w:val="000000"/>
          <w:sz w:val="24"/>
          <w:szCs w:val="24"/>
          <w:shd w:val="clear" w:color="auto" w:fill="FFFFFF"/>
        </w:rPr>
        <w:t>”</w:t>
      </w:r>
      <w:r w:rsidR="00947E76" w:rsidRPr="00EF6F9E">
        <w:rPr>
          <w:rFonts w:ascii="Arial" w:hAnsi="Arial" w:cs="Arial"/>
          <w:i/>
          <w:color w:val="000000"/>
          <w:sz w:val="24"/>
          <w:szCs w:val="24"/>
          <w:shd w:val="clear" w:color="auto" w:fill="FFFFFF"/>
        </w:rPr>
        <w:t xml:space="preserve"> research </w:t>
      </w:r>
      <w:r w:rsidR="00574AD9" w:rsidRPr="00EF6F9E">
        <w:rPr>
          <w:rFonts w:ascii="Arial" w:hAnsi="Arial" w:cs="Arial"/>
          <w:i/>
          <w:color w:val="000000"/>
          <w:sz w:val="24"/>
          <w:szCs w:val="24"/>
          <w:shd w:val="clear" w:color="auto" w:fill="FFFFFF"/>
        </w:rPr>
        <w:t>focusses on</w:t>
      </w:r>
      <w:r w:rsidR="002736D0" w:rsidRPr="00EF6F9E">
        <w:rPr>
          <w:rFonts w:ascii="Arial" w:hAnsi="Arial" w:cs="Arial"/>
          <w:i/>
          <w:color w:val="000000"/>
          <w:sz w:val="24"/>
          <w:szCs w:val="24"/>
          <w:shd w:val="clear" w:color="auto" w:fill="FFFFFF"/>
        </w:rPr>
        <w:t xml:space="preserve"> </w:t>
      </w:r>
      <w:r w:rsidR="00055C73" w:rsidRPr="00EF6F9E">
        <w:rPr>
          <w:rFonts w:ascii="Arial" w:hAnsi="Arial" w:cs="Arial"/>
          <w:i/>
          <w:color w:val="000000"/>
          <w:sz w:val="24"/>
          <w:szCs w:val="24"/>
          <w:shd w:val="clear" w:color="auto" w:fill="FFFFFF"/>
        </w:rPr>
        <w:t xml:space="preserve">views </w:t>
      </w:r>
      <w:r w:rsidR="00172902" w:rsidRPr="00EF6F9E">
        <w:rPr>
          <w:rFonts w:ascii="Arial" w:hAnsi="Arial" w:cs="Arial"/>
          <w:i/>
          <w:color w:val="000000"/>
          <w:sz w:val="24"/>
          <w:szCs w:val="24"/>
          <w:shd w:val="clear" w:color="auto" w:fill="FFFFFF"/>
        </w:rPr>
        <w:t xml:space="preserve">of </w:t>
      </w:r>
      <w:r w:rsidR="00D50512" w:rsidRPr="00EF6F9E">
        <w:rPr>
          <w:rFonts w:ascii="Arial" w:hAnsi="Arial" w:cs="Arial"/>
          <w:i/>
          <w:color w:val="000000"/>
          <w:sz w:val="24"/>
          <w:szCs w:val="24"/>
          <w:shd w:val="clear" w:color="auto" w:fill="FFFFFF"/>
        </w:rPr>
        <w:t>future</w:t>
      </w:r>
      <w:r w:rsidR="002736D0" w:rsidRPr="00EF6F9E">
        <w:rPr>
          <w:rFonts w:ascii="Arial" w:hAnsi="Arial" w:cs="Arial"/>
          <w:i/>
          <w:color w:val="000000"/>
          <w:sz w:val="24"/>
          <w:szCs w:val="24"/>
          <w:shd w:val="clear" w:color="auto" w:fill="FFFFFF"/>
        </w:rPr>
        <w:t xml:space="preserve"> scientists</w:t>
      </w:r>
      <w:r w:rsidR="00D50512" w:rsidRPr="00EF6F9E">
        <w:rPr>
          <w:rFonts w:ascii="Arial" w:hAnsi="Arial" w:cs="Arial"/>
          <w:i/>
          <w:color w:val="000000"/>
          <w:sz w:val="24"/>
          <w:szCs w:val="24"/>
          <w:shd w:val="clear" w:color="auto" w:fill="FFFFFF"/>
        </w:rPr>
        <w:t>,</w:t>
      </w:r>
      <w:r w:rsidR="002736D0" w:rsidRPr="00EF6F9E">
        <w:rPr>
          <w:rFonts w:ascii="Arial" w:hAnsi="Arial" w:cs="Arial"/>
          <w:i/>
          <w:color w:val="000000"/>
          <w:sz w:val="24"/>
          <w:szCs w:val="24"/>
          <w:shd w:val="clear" w:color="auto" w:fill="FFFFFF"/>
        </w:rPr>
        <w:t xml:space="preserve"> engineers</w:t>
      </w:r>
      <w:r w:rsidR="00D50512" w:rsidRPr="00EF6F9E">
        <w:rPr>
          <w:rFonts w:ascii="Arial" w:hAnsi="Arial" w:cs="Arial"/>
          <w:i/>
          <w:color w:val="000000"/>
          <w:sz w:val="24"/>
          <w:szCs w:val="24"/>
          <w:shd w:val="clear" w:color="auto" w:fill="FFFFFF"/>
        </w:rPr>
        <w:t xml:space="preserve"> and designers</w:t>
      </w:r>
      <w:r w:rsidR="002736D0" w:rsidRPr="00EF6F9E">
        <w:rPr>
          <w:rFonts w:ascii="Arial" w:hAnsi="Arial" w:cs="Arial"/>
          <w:i/>
          <w:color w:val="000000"/>
          <w:sz w:val="24"/>
          <w:szCs w:val="24"/>
          <w:shd w:val="clear" w:color="auto" w:fill="FFFFFF"/>
        </w:rPr>
        <w:t xml:space="preserve"> in </w:t>
      </w:r>
      <w:r w:rsidR="00172902" w:rsidRPr="00EF6F9E">
        <w:rPr>
          <w:rFonts w:ascii="Arial" w:hAnsi="Arial" w:cs="Arial"/>
          <w:i/>
          <w:color w:val="000000"/>
          <w:sz w:val="24"/>
          <w:szCs w:val="24"/>
          <w:shd w:val="clear" w:color="auto" w:fill="FFFFFF"/>
        </w:rPr>
        <w:t xml:space="preserve">12 European markets </w:t>
      </w:r>
      <w:r w:rsidR="00055C73" w:rsidRPr="00EF6F9E">
        <w:rPr>
          <w:rFonts w:ascii="Arial" w:hAnsi="Arial" w:cs="Arial"/>
          <w:i/>
          <w:color w:val="000000"/>
          <w:sz w:val="24"/>
          <w:szCs w:val="24"/>
          <w:shd w:val="clear" w:color="auto" w:fill="FFFFFF"/>
        </w:rPr>
        <w:t>on the future of mobility</w:t>
      </w:r>
    </w:p>
    <w:p w14:paraId="1E8B77F1" w14:textId="706951CA" w:rsidR="00AF03A9" w:rsidRPr="00EF6F9E" w:rsidRDefault="00AF03A9" w:rsidP="00AF03A9">
      <w:pPr>
        <w:pStyle w:val="ListParagraph"/>
        <w:numPr>
          <w:ilvl w:val="0"/>
          <w:numId w:val="6"/>
        </w:numPr>
        <w:spacing w:before="100" w:beforeAutospacing="1" w:after="100" w:afterAutospacing="1"/>
        <w:rPr>
          <w:rFonts w:ascii="Arial" w:hAnsi="Arial" w:cs="Arial"/>
          <w:i/>
          <w:color w:val="000000"/>
          <w:sz w:val="24"/>
          <w:szCs w:val="24"/>
          <w:shd w:val="clear" w:color="auto" w:fill="FFFFFF"/>
        </w:rPr>
      </w:pPr>
      <w:r w:rsidRPr="00EF6F9E">
        <w:rPr>
          <w:rFonts w:ascii="Arial" w:hAnsi="Arial" w:cs="Arial"/>
          <w:i/>
          <w:color w:val="000000"/>
          <w:sz w:val="24"/>
          <w:szCs w:val="24"/>
          <w:shd w:val="clear" w:color="auto" w:fill="FFFFFF"/>
        </w:rPr>
        <w:t>Most Millennials (85%) believe t</w:t>
      </w:r>
      <w:r w:rsidR="00FC6A8C" w:rsidRPr="00EF6F9E">
        <w:rPr>
          <w:rFonts w:ascii="Arial" w:hAnsi="Arial" w:cs="Arial"/>
          <w:i/>
          <w:color w:val="000000"/>
          <w:sz w:val="24"/>
          <w:szCs w:val="24"/>
          <w:shd w:val="clear" w:color="auto" w:fill="FFFFFF"/>
        </w:rPr>
        <w:t xml:space="preserve">hey will own a car </w:t>
      </w:r>
      <w:r w:rsidR="00DB4D09" w:rsidRPr="00EF6F9E">
        <w:rPr>
          <w:rFonts w:ascii="Arial" w:hAnsi="Arial" w:cs="Arial"/>
          <w:i/>
          <w:color w:val="000000"/>
          <w:sz w:val="24"/>
          <w:szCs w:val="24"/>
          <w:shd w:val="clear" w:color="auto" w:fill="FFFFFF"/>
        </w:rPr>
        <w:t xml:space="preserve">in 10 </w:t>
      </w:r>
      <w:r w:rsidR="00FC6A8C" w:rsidRPr="00EF6F9E">
        <w:rPr>
          <w:rFonts w:ascii="Arial" w:hAnsi="Arial" w:cs="Arial"/>
          <w:i/>
          <w:color w:val="000000"/>
          <w:sz w:val="24"/>
          <w:szCs w:val="24"/>
          <w:shd w:val="clear" w:color="auto" w:fill="FFFFFF"/>
        </w:rPr>
        <w:t>years</w:t>
      </w:r>
    </w:p>
    <w:p w14:paraId="67851C35" w14:textId="14C43E88" w:rsidR="00172902" w:rsidRPr="00EF6F9E" w:rsidRDefault="00172902" w:rsidP="00AF03A9">
      <w:pPr>
        <w:pStyle w:val="ListParagraph"/>
        <w:numPr>
          <w:ilvl w:val="0"/>
          <w:numId w:val="6"/>
        </w:numPr>
        <w:spacing w:before="100" w:beforeAutospacing="1" w:after="100" w:afterAutospacing="1"/>
        <w:rPr>
          <w:rFonts w:ascii="Arial" w:hAnsi="Arial" w:cs="Arial"/>
          <w:i/>
          <w:color w:val="000000"/>
          <w:sz w:val="24"/>
          <w:szCs w:val="24"/>
          <w:shd w:val="clear" w:color="auto" w:fill="FFFFFF"/>
        </w:rPr>
      </w:pPr>
      <w:r w:rsidRPr="00EF6F9E">
        <w:rPr>
          <w:rFonts w:ascii="Arial" w:hAnsi="Arial" w:cs="Arial"/>
          <w:i/>
          <w:color w:val="000000"/>
          <w:sz w:val="24"/>
          <w:szCs w:val="24"/>
          <w:shd w:val="clear" w:color="auto" w:fill="FFFFFF"/>
        </w:rPr>
        <w:t xml:space="preserve">Sustainable cars </w:t>
      </w:r>
      <w:r w:rsidR="00487052" w:rsidRPr="00EF6F9E">
        <w:rPr>
          <w:rFonts w:ascii="Arial" w:hAnsi="Arial" w:cs="Arial"/>
          <w:i/>
          <w:color w:val="000000"/>
          <w:sz w:val="24"/>
          <w:szCs w:val="24"/>
          <w:shd w:val="clear" w:color="auto" w:fill="FFFFFF"/>
        </w:rPr>
        <w:t xml:space="preserve">and associated technology </w:t>
      </w:r>
      <w:r w:rsidRPr="00EF6F9E">
        <w:rPr>
          <w:rFonts w:ascii="Arial" w:hAnsi="Arial" w:cs="Arial"/>
          <w:i/>
          <w:color w:val="000000"/>
          <w:sz w:val="24"/>
          <w:szCs w:val="24"/>
          <w:shd w:val="clear" w:color="auto" w:fill="FFFFFF"/>
        </w:rPr>
        <w:t>were chosen as biggest challenge for the automotive industry in the next decade</w:t>
      </w:r>
    </w:p>
    <w:p w14:paraId="78981E47" w14:textId="77777777" w:rsidR="00172902" w:rsidRPr="00EF6F9E" w:rsidRDefault="00D50512" w:rsidP="00AF03A9">
      <w:pPr>
        <w:pStyle w:val="ListParagraph"/>
        <w:numPr>
          <w:ilvl w:val="0"/>
          <w:numId w:val="6"/>
        </w:numPr>
        <w:spacing w:before="100" w:beforeAutospacing="1" w:after="100" w:afterAutospacing="1"/>
        <w:rPr>
          <w:rFonts w:ascii="Arial" w:hAnsi="Arial" w:cs="Arial"/>
          <w:i/>
          <w:color w:val="000000"/>
          <w:sz w:val="24"/>
          <w:szCs w:val="24"/>
          <w:shd w:val="clear" w:color="auto" w:fill="FFFFFF"/>
        </w:rPr>
      </w:pPr>
      <w:r w:rsidRPr="00EF6F9E">
        <w:rPr>
          <w:rFonts w:ascii="Arial" w:hAnsi="Arial" w:cs="Arial"/>
          <w:i/>
          <w:color w:val="000000"/>
          <w:sz w:val="24"/>
          <w:szCs w:val="24"/>
          <w:shd w:val="clear" w:color="auto" w:fill="FFFFFF"/>
        </w:rPr>
        <w:t xml:space="preserve">Millennials </w:t>
      </w:r>
      <w:r w:rsidR="00172902" w:rsidRPr="00EF6F9E">
        <w:rPr>
          <w:rFonts w:ascii="Arial" w:hAnsi="Arial" w:cs="Arial"/>
          <w:i/>
          <w:color w:val="000000"/>
          <w:sz w:val="24"/>
          <w:szCs w:val="24"/>
          <w:shd w:val="clear" w:color="auto" w:fill="FFFFFF"/>
        </w:rPr>
        <w:t>believe fuel-efficient vehicles should be the focus of sustainability efforts in 2025</w:t>
      </w:r>
      <w:r w:rsidR="00C54A8E" w:rsidRPr="00EF6F9E">
        <w:rPr>
          <w:rFonts w:ascii="Arial" w:hAnsi="Arial" w:cs="Arial"/>
          <w:i/>
          <w:color w:val="000000"/>
          <w:sz w:val="24"/>
          <w:szCs w:val="24"/>
          <w:shd w:val="clear" w:color="auto" w:fill="FFFFFF"/>
        </w:rPr>
        <w:t xml:space="preserve"> </w:t>
      </w:r>
    </w:p>
    <w:p w14:paraId="7ECE81C0" w14:textId="04B844EB" w:rsidR="00EC1BD6" w:rsidRPr="00EF6F9E" w:rsidRDefault="00D50512" w:rsidP="00954487">
      <w:pPr>
        <w:pStyle w:val="ListParagraph"/>
        <w:numPr>
          <w:ilvl w:val="0"/>
          <w:numId w:val="6"/>
        </w:numPr>
        <w:spacing w:before="100" w:beforeAutospacing="1" w:after="100" w:afterAutospacing="1"/>
        <w:rPr>
          <w:rFonts w:ascii="Arial" w:hAnsi="Arial" w:cs="Arial"/>
          <w:i/>
          <w:color w:val="000000"/>
          <w:sz w:val="24"/>
          <w:szCs w:val="24"/>
          <w:shd w:val="clear" w:color="auto" w:fill="FFFFFF"/>
        </w:rPr>
      </w:pPr>
      <w:r w:rsidRPr="00EF6F9E">
        <w:rPr>
          <w:rFonts w:ascii="Arial" w:hAnsi="Arial" w:cs="Arial"/>
          <w:i/>
          <w:color w:val="000000"/>
          <w:sz w:val="24"/>
          <w:szCs w:val="24"/>
          <w:shd w:val="clear" w:color="auto" w:fill="FFFFFF"/>
        </w:rPr>
        <w:t xml:space="preserve">Young people </w:t>
      </w:r>
      <w:r w:rsidR="00EC1BD6" w:rsidRPr="00EF6F9E">
        <w:rPr>
          <w:rFonts w:ascii="Arial" w:hAnsi="Arial" w:cs="Arial"/>
          <w:i/>
          <w:color w:val="000000"/>
          <w:sz w:val="24"/>
          <w:szCs w:val="24"/>
          <w:shd w:val="clear" w:color="auto" w:fill="FFFFFF"/>
        </w:rPr>
        <w:t>see regulation and incentives as essential step</w:t>
      </w:r>
      <w:r w:rsidR="00907818" w:rsidRPr="00EF6F9E">
        <w:rPr>
          <w:rFonts w:ascii="Arial" w:hAnsi="Arial" w:cs="Arial"/>
          <w:i/>
          <w:color w:val="000000"/>
          <w:sz w:val="24"/>
          <w:szCs w:val="24"/>
          <w:shd w:val="clear" w:color="auto" w:fill="FFFFFF"/>
        </w:rPr>
        <w:t>s</w:t>
      </w:r>
      <w:r w:rsidR="00EC1BD6" w:rsidRPr="00EF6F9E">
        <w:rPr>
          <w:rFonts w:ascii="Arial" w:hAnsi="Arial" w:cs="Arial"/>
          <w:i/>
          <w:color w:val="000000"/>
          <w:sz w:val="24"/>
          <w:szCs w:val="24"/>
          <w:shd w:val="clear" w:color="auto" w:fill="FFFFFF"/>
        </w:rPr>
        <w:t xml:space="preserve"> in achieving this and meeting the challenges of the next </w:t>
      </w:r>
      <w:r w:rsidR="00907818" w:rsidRPr="00EF6F9E">
        <w:rPr>
          <w:rFonts w:ascii="Arial" w:hAnsi="Arial" w:cs="Arial"/>
          <w:i/>
          <w:color w:val="000000"/>
          <w:sz w:val="24"/>
          <w:szCs w:val="24"/>
          <w:shd w:val="clear" w:color="auto" w:fill="FFFFFF"/>
        </w:rPr>
        <w:t>decade</w:t>
      </w:r>
      <w:r w:rsidR="00AF03A9" w:rsidRPr="00EF6F9E">
        <w:rPr>
          <w:rFonts w:ascii="Arial" w:hAnsi="Arial" w:cs="Arial"/>
          <w:color w:val="000000"/>
          <w:sz w:val="24"/>
          <w:szCs w:val="24"/>
          <w:shd w:val="clear" w:color="auto" w:fill="FFFFFF"/>
        </w:rPr>
        <w:tab/>
      </w:r>
    </w:p>
    <w:p w14:paraId="53549B9C" w14:textId="7DEBA0E0" w:rsidR="00826713" w:rsidRPr="00EF6F9E" w:rsidRDefault="001C2B66" w:rsidP="00AF03A9">
      <w:pPr>
        <w:spacing w:before="100" w:beforeAutospacing="1" w:after="100" w:afterAutospacing="1"/>
        <w:rPr>
          <w:rFonts w:ascii="Arial" w:hAnsi="Arial" w:cs="Arial"/>
          <w:color w:val="000000"/>
          <w:sz w:val="24"/>
          <w:szCs w:val="24"/>
          <w:shd w:val="clear" w:color="auto" w:fill="FFFFFF"/>
        </w:rPr>
      </w:pPr>
      <w:r>
        <w:rPr>
          <w:rFonts w:ascii="Arial" w:hAnsi="Arial" w:cs="Arial"/>
          <w:b/>
          <w:color w:val="000000"/>
          <w:sz w:val="24"/>
          <w:szCs w:val="24"/>
          <w:shd w:val="clear" w:color="auto" w:fill="FFFFFF"/>
        </w:rPr>
        <w:t>BRUSSELS, Belgium, July 20</w:t>
      </w:r>
      <w:r w:rsidR="00EC1BD6" w:rsidRPr="00EF6F9E">
        <w:rPr>
          <w:rFonts w:ascii="Arial" w:hAnsi="Arial" w:cs="Arial"/>
          <w:b/>
          <w:color w:val="000000"/>
          <w:sz w:val="24"/>
          <w:szCs w:val="24"/>
          <w:shd w:val="clear" w:color="auto" w:fill="FFFFFF"/>
        </w:rPr>
        <w:t>, 2015</w:t>
      </w:r>
      <w:r w:rsidR="00EC1BD6" w:rsidRPr="00EF6F9E">
        <w:rPr>
          <w:rFonts w:ascii="Arial" w:hAnsi="Arial" w:cs="Arial"/>
          <w:color w:val="000000"/>
          <w:sz w:val="24"/>
          <w:szCs w:val="24"/>
          <w:shd w:val="clear" w:color="auto" w:fill="FFFFFF"/>
        </w:rPr>
        <w:t xml:space="preserve"> - </w:t>
      </w:r>
      <w:r w:rsidR="00D50512" w:rsidRPr="00EF6F9E">
        <w:rPr>
          <w:rFonts w:ascii="Arial" w:hAnsi="Arial" w:cs="Arial"/>
          <w:color w:val="000000"/>
          <w:sz w:val="24"/>
          <w:szCs w:val="24"/>
          <w:shd w:val="clear" w:color="auto" w:fill="FFFFFF"/>
        </w:rPr>
        <w:t>Millennials</w:t>
      </w:r>
      <w:r w:rsidR="005F4ED0" w:rsidRPr="00EF6F9E">
        <w:rPr>
          <w:rFonts w:ascii="Arial" w:hAnsi="Arial" w:cs="Arial"/>
          <w:color w:val="000000"/>
          <w:sz w:val="24"/>
          <w:szCs w:val="24"/>
          <w:shd w:val="clear" w:color="auto" w:fill="FFFFFF"/>
        </w:rPr>
        <w:t xml:space="preserve"> </w:t>
      </w:r>
      <w:r w:rsidR="00AD7546" w:rsidRPr="00EF6F9E">
        <w:rPr>
          <w:rFonts w:ascii="Arial" w:hAnsi="Arial" w:cs="Arial"/>
          <w:color w:val="000000"/>
          <w:sz w:val="24"/>
          <w:szCs w:val="24"/>
          <w:shd w:val="clear" w:color="auto" w:fill="FFFFFF"/>
        </w:rPr>
        <w:t xml:space="preserve">in Europe </w:t>
      </w:r>
      <w:r w:rsidR="00C133BA" w:rsidRPr="00EF6F9E">
        <w:rPr>
          <w:rFonts w:ascii="Arial" w:hAnsi="Arial" w:cs="Arial"/>
          <w:color w:val="000000"/>
          <w:sz w:val="24"/>
          <w:szCs w:val="24"/>
          <w:shd w:val="clear" w:color="auto" w:fill="FFFFFF"/>
        </w:rPr>
        <w:t xml:space="preserve">want an eco-friendly future and </w:t>
      </w:r>
      <w:r w:rsidR="00F30942" w:rsidRPr="00EF6F9E">
        <w:rPr>
          <w:rFonts w:ascii="Arial" w:hAnsi="Arial" w:cs="Arial"/>
          <w:color w:val="000000"/>
          <w:sz w:val="24"/>
          <w:szCs w:val="24"/>
          <w:shd w:val="clear" w:color="auto" w:fill="FFFFFF"/>
        </w:rPr>
        <w:t xml:space="preserve">see the benefits of sustainable vehicles in </w:t>
      </w:r>
      <w:r w:rsidR="007C226B" w:rsidRPr="00EF6F9E">
        <w:rPr>
          <w:rFonts w:ascii="Arial" w:hAnsi="Arial" w:cs="Arial"/>
          <w:color w:val="000000"/>
          <w:sz w:val="24"/>
          <w:szCs w:val="24"/>
          <w:shd w:val="clear" w:color="auto" w:fill="FFFFFF"/>
        </w:rPr>
        <w:t>helping to deliver</w:t>
      </w:r>
      <w:r w:rsidR="00F30942" w:rsidRPr="00EF6F9E">
        <w:rPr>
          <w:rFonts w:ascii="Arial" w:hAnsi="Arial" w:cs="Arial"/>
          <w:color w:val="000000"/>
          <w:sz w:val="24"/>
          <w:szCs w:val="24"/>
          <w:shd w:val="clear" w:color="auto" w:fill="FFFFFF"/>
        </w:rPr>
        <w:t xml:space="preserve"> this</w:t>
      </w:r>
      <w:r w:rsidR="00FC6A8C" w:rsidRPr="00EF6F9E">
        <w:rPr>
          <w:rFonts w:ascii="Arial" w:hAnsi="Arial" w:cs="Arial"/>
          <w:color w:val="000000"/>
          <w:sz w:val="24"/>
          <w:szCs w:val="24"/>
          <w:shd w:val="clear" w:color="auto" w:fill="FFFFFF"/>
        </w:rPr>
        <w:t>. A</w:t>
      </w:r>
      <w:r w:rsidR="00A00397" w:rsidRPr="00EF6F9E">
        <w:rPr>
          <w:rFonts w:ascii="Arial" w:hAnsi="Arial" w:cs="Arial"/>
          <w:color w:val="000000"/>
          <w:sz w:val="24"/>
          <w:szCs w:val="24"/>
          <w:shd w:val="clear" w:color="auto" w:fill="FFFFFF"/>
        </w:rPr>
        <w:t xml:space="preserve">ccording </w:t>
      </w:r>
      <w:r w:rsidR="00AD7546" w:rsidRPr="00EF6F9E">
        <w:rPr>
          <w:rFonts w:ascii="Arial" w:hAnsi="Arial" w:cs="Arial"/>
          <w:color w:val="000000"/>
          <w:sz w:val="24"/>
          <w:szCs w:val="24"/>
          <w:shd w:val="clear" w:color="auto" w:fill="FFFFFF"/>
        </w:rPr>
        <w:t xml:space="preserve">to </w:t>
      </w:r>
      <w:r w:rsidR="00A00397" w:rsidRPr="00EF6F9E">
        <w:rPr>
          <w:rFonts w:ascii="Arial" w:hAnsi="Arial" w:cs="Arial"/>
          <w:color w:val="000000"/>
          <w:sz w:val="24"/>
          <w:szCs w:val="24"/>
          <w:shd w:val="clear" w:color="auto" w:fill="FFFFFF"/>
        </w:rPr>
        <w:t>new findings from</w:t>
      </w:r>
      <w:r w:rsidR="00055C73" w:rsidRPr="00EF6F9E">
        <w:rPr>
          <w:rFonts w:ascii="Arial" w:hAnsi="Arial" w:cs="Arial"/>
          <w:color w:val="000000"/>
          <w:sz w:val="24"/>
          <w:szCs w:val="24"/>
          <w:shd w:val="clear" w:color="auto" w:fill="FFFFFF"/>
        </w:rPr>
        <w:t xml:space="preserve"> Goodyear</w:t>
      </w:r>
      <w:r w:rsidR="00AC1E6D" w:rsidRPr="00EF6F9E">
        <w:rPr>
          <w:rFonts w:ascii="Arial" w:hAnsi="Arial" w:cs="Arial"/>
          <w:color w:val="000000"/>
          <w:sz w:val="24"/>
          <w:szCs w:val="24"/>
          <w:shd w:val="clear" w:color="auto" w:fill="FFFFFF"/>
        </w:rPr>
        <w:t xml:space="preserve"> Dunlop Tires Europe (GDTE)</w:t>
      </w:r>
      <w:r w:rsidR="00055C73" w:rsidRPr="00EF6F9E">
        <w:rPr>
          <w:rFonts w:ascii="Arial" w:hAnsi="Arial" w:cs="Arial"/>
          <w:color w:val="000000"/>
          <w:sz w:val="24"/>
          <w:szCs w:val="24"/>
          <w:shd w:val="clear" w:color="auto" w:fill="FFFFFF"/>
        </w:rPr>
        <w:t xml:space="preserve"> in association</w:t>
      </w:r>
      <w:r w:rsidR="00FC6A8C" w:rsidRPr="00EF6F9E">
        <w:rPr>
          <w:rFonts w:ascii="Arial" w:hAnsi="Arial" w:cs="Arial"/>
          <w:color w:val="000000"/>
          <w:sz w:val="24"/>
          <w:szCs w:val="24"/>
          <w:shd w:val="clear" w:color="auto" w:fill="FFFFFF"/>
        </w:rPr>
        <w:t xml:space="preserve"> with </w:t>
      </w:r>
      <w:r w:rsidR="00055C73" w:rsidRPr="00EF6F9E">
        <w:rPr>
          <w:rFonts w:ascii="Arial" w:hAnsi="Arial" w:cs="Arial"/>
          <w:color w:val="000000"/>
          <w:sz w:val="24"/>
          <w:szCs w:val="24"/>
          <w:shd w:val="clear" w:color="auto" w:fill="FFFFFF"/>
        </w:rPr>
        <w:t>ThinkYoung</w:t>
      </w:r>
      <w:r w:rsidR="00DB4D09" w:rsidRPr="00EF6F9E">
        <w:rPr>
          <w:rFonts w:ascii="Arial" w:hAnsi="Arial" w:cs="Arial"/>
          <w:color w:val="000000"/>
          <w:sz w:val="24"/>
          <w:szCs w:val="24"/>
          <w:shd w:val="clear" w:color="auto" w:fill="FFFFFF"/>
        </w:rPr>
        <w:t>, a</w:t>
      </w:r>
      <w:r w:rsidR="00907818" w:rsidRPr="00EF6F9E">
        <w:rPr>
          <w:rFonts w:ascii="Arial" w:hAnsi="Arial" w:cs="Arial"/>
          <w:color w:val="000000"/>
          <w:sz w:val="24"/>
          <w:szCs w:val="24"/>
          <w:shd w:val="clear" w:color="auto" w:fill="FFFFFF"/>
        </w:rPr>
        <w:t xml:space="preserve"> majority (</w:t>
      </w:r>
      <w:r w:rsidR="00752C5E" w:rsidRPr="00EF6F9E">
        <w:rPr>
          <w:rFonts w:ascii="Arial" w:hAnsi="Arial" w:cs="Arial"/>
          <w:color w:val="000000"/>
          <w:sz w:val="24"/>
          <w:szCs w:val="24"/>
          <w:shd w:val="clear" w:color="auto" w:fill="FFFFFF"/>
        </w:rPr>
        <w:t>59.3</w:t>
      </w:r>
      <w:r w:rsidR="00C133BA" w:rsidRPr="00EF6F9E">
        <w:rPr>
          <w:rFonts w:ascii="Arial" w:hAnsi="Arial" w:cs="Arial"/>
          <w:color w:val="000000"/>
          <w:sz w:val="24"/>
          <w:szCs w:val="24"/>
          <w:shd w:val="clear" w:color="auto" w:fill="FFFFFF"/>
        </w:rPr>
        <w:t>%</w:t>
      </w:r>
      <w:r w:rsidR="00907818" w:rsidRPr="00EF6F9E">
        <w:rPr>
          <w:rFonts w:ascii="Arial" w:hAnsi="Arial" w:cs="Arial"/>
          <w:color w:val="000000"/>
          <w:sz w:val="24"/>
          <w:szCs w:val="24"/>
          <w:shd w:val="clear" w:color="auto" w:fill="FFFFFF"/>
        </w:rPr>
        <w:t>)</w:t>
      </w:r>
      <w:r w:rsidR="00C133BA" w:rsidRPr="00EF6F9E">
        <w:rPr>
          <w:rFonts w:ascii="Arial" w:hAnsi="Arial" w:cs="Arial"/>
          <w:color w:val="000000"/>
          <w:sz w:val="24"/>
          <w:szCs w:val="24"/>
          <w:shd w:val="clear" w:color="auto" w:fill="FFFFFF"/>
        </w:rPr>
        <w:t xml:space="preserve"> predict</w:t>
      </w:r>
      <w:r w:rsidR="005F4ED0" w:rsidRPr="00EF6F9E">
        <w:rPr>
          <w:rFonts w:ascii="Arial" w:hAnsi="Arial" w:cs="Arial"/>
          <w:color w:val="000000"/>
          <w:sz w:val="24"/>
          <w:szCs w:val="24"/>
          <w:shd w:val="clear" w:color="auto" w:fill="FFFFFF"/>
        </w:rPr>
        <w:t xml:space="preserve"> that, </w:t>
      </w:r>
      <w:r w:rsidR="00C133BA" w:rsidRPr="00EF6F9E">
        <w:rPr>
          <w:rFonts w:ascii="Arial" w:hAnsi="Arial" w:cs="Arial"/>
          <w:color w:val="000000"/>
          <w:sz w:val="24"/>
          <w:szCs w:val="24"/>
          <w:shd w:val="clear" w:color="auto" w:fill="FFFFFF"/>
        </w:rPr>
        <w:t>in the next</w:t>
      </w:r>
      <w:r w:rsidR="005F4ED0" w:rsidRPr="00EF6F9E">
        <w:rPr>
          <w:rFonts w:ascii="Arial" w:hAnsi="Arial" w:cs="Arial"/>
          <w:color w:val="000000"/>
          <w:sz w:val="24"/>
          <w:szCs w:val="24"/>
          <w:shd w:val="clear" w:color="auto" w:fill="FFFFFF"/>
        </w:rPr>
        <w:t xml:space="preserve"> </w:t>
      </w:r>
      <w:r w:rsidR="00907818" w:rsidRPr="00EF6F9E">
        <w:rPr>
          <w:rFonts w:ascii="Arial" w:hAnsi="Arial" w:cs="Arial"/>
          <w:color w:val="000000"/>
          <w:sz w:val="24"/>
          <w:szCs w:val="24"/>
          <w:shd w:val="clear" w:color="auto" w:fill="FFFFFF"/>
        </w:rPr>
        <w:t xml:space="preserve">10 </w:t>
      </w:r>
      <w:r w:rsidR="005F4ED0" w:rsidRPr="00EF6F9E">
        <w:rPr>
          <w:rFonts w:ascii="Arial" w:hAnsi="Arial" w:cs="Arial"/>
          <w:color w:val="000000"/>
          <w:sz w:val="24"/>
          <w:szCs w:val="24"/>
          <w:shd w:val="clear" w:color="auto" w:fill="FFFFFF"/>
        </w:rPr>
        <w:t xml:space="preserve">years, </w:t>
      </w:r>
      <w:r w:rsidR="00A267D1" w:rsidRPr="00EF6F9E">
        <w:rPr>
          <w:rFonts w:ascii="Arial" w:hAnsi="Arial" w:cs="Arial"/>
          <w:color w:val="000000"/>
          <w:sz w:val="24"/>
          <w:szCs w:val="24"/>
          <w:shd w:val="clear" w:color="auto" w:fill="FFFFFF"/>
        </w:rPr>
        <w:t xml:space="preserve">the biggest challenge for the automotive industry will be </w:t>
      </w:r>
      <w:r w:rsidR="00C133BA" w:rsidRPr="00EF6F9E">
        <w:rPr>
          <w:rFonts w:ascii="Arial" w:hAnsi="Arial" w:cs="Arial"/>
          <w:color w:val="000000"/>
          <w:sz w:val="24"/>
          <w:szCs w:val="24"/>
          <w:shd w:val="clear" w:color="auto" w:fill="FFFFFF"/>
        </w:rPr>
        <w:t>to build sustainable car</w:t>
      </w:r>
      <w:r w:rsidR="002C1810" w:rsidRPr="00EF6F9E">
        <w:rPr>
          <w:rFonts w:ascii="Arial" w:hAnsi="Arial" w:cs="Arial"/>
          <w:color w:val="000000"/>
          <w:sz w:val="24"/>
          <w:szCs w:val="24"/>
          <w:shd w:val="clear" w:color="auto" w:fill="FFFFFF"/>
        </w:rPr>
        <w:t>s</w:t>
      </w:r>
      <w:r w:rsidR="00C133BA" w:rsidRPr="00EF6F9E">
        <w:rPr>
          <w:rFonts w:ascii="Arial" w:hAnsi="Arial" w:cs="Arial"/>
          <w:color w:val="000000"/>
          <w:sz w:val="24"/>
          <w:szCs w:val="24"/>
          <w:shd w:val="clear" w:color="auto" w:fill="FFFFFF"/>
        </w:rPr>
        <w:t xml:space="preserve"> with a focus on environmentally friendly technology</w:t>
      </w:r>
      <w:r w:rsidR="00A00397" w:rsidRPr="00EF6F9E">
        <w:rPr>
          <w:rFonts w:ascii="Arial" w:hAnsi="Arial" w:cs="Arial"/>
          <w:color w:val="000000"/>
          <w:sz w:val="24"/>
          <w:szCs w:val="24"/>
          <w:shd w:val="clear" w:color="auto" w:fill="FFFFFF"/>
        </w:rPr>
        <w:t>.</w:t>
      </w:r>
      <w:r w:rsidR="00A267D1" w:rsidRPr="00EF6F9E">
        <w:rPr>
          <w:rFonts w:ascii="Arial" w:hAnsi="Arial" w:cs="Arial"/>
          <w:color w:val="000000"/>
          <w:sz w:val="24"/>
          <w:szCs w:val="24"/>
          <w:shd w:val="clear" w:color="auto" w:fill="FFFFFF"/>
        </w:rPr>
        <w:t xml:space="preserve"> </w:t>
      </w:r>
    </w:p>
    <w:p w14:paraId="18ED67CB" w14:textId="40580812" w:rsidR="003A3A3E" w:rsidRPr="00EF6F9E" w:rsidRDefault="003A3A3E" w:rsidP="003A3A3E">
      <w:pPr>
        <w:spacing w:after="240"/>
        <w:rPr>
          <w:rFonts w:ascii="Arial" w:hAnsi="Arial" w:cs="Arial"/>
          <w:color w:val="000000"/>
          <w:sz w:val="24"/>
          <w:szCs w:val="24"/>
          <w:shd w:val="clear" w:color="auto" w:fill="FFFFFF"/>
          <w:lang w:eastAsia="en-US"/>
        </w:rPr>
      </w:pPr>
      <w:r w:rsidRPr="00EF6F9E">
        <w:rPr>
          <w:rFonts w:ascii="Arial" w:hAnsi="Arial" w:cs="Arial"/>
          <w:color w:val="000000"/>
          <w:sz w:val="24"/>
          <w:szCs w:val="24"/>
          <w:shd w:val="clear" w:color="auto" w:fill="FFFFFF"/>
        </w:rPr>
        <w:t>Developments in transport and mobility are essential in keeping up with the rapidly changing needs of the global population, which prompted this new piece of research from Goodyear. “ThinkGoodMobility” surveyed more than 2500 university students (aged 18-30), studying science, technology, engineering, art and design, and maths from 12 countries giving a voice to the very people who will be shaping the future of mobility in 2025. With the aim of moving this generation forward and helping them realise the advantages future mobility could present them, this survey provides comprehensive insights into where they see the biggest challenges as well as the according development needs in mobility.</w:t>
      </w:r>
    </w:p>
    <w:p w14:paraId="6FE2890F" w14:textId="7EE3C38C" w:rsidR="00487052" w:rsidRPr="00EF6F9E" w:rsidRDefault="00487052" w:rsidP="00AF03A9">
      <w:pPr>
        <w:spacing w:before="100" w:beforeAutospacing="1" w:after="100" w:afterAutospacing="1"/>
        <w:rPr>
          <w:rFonts w:ascii="Arial" w:hAnsi="Arial" w:cs="Arial"/>
          <w:color w:val="000000"/>
          <w:sz w:val="24"/>
          <w:szCs w:val="24"/>
          <w:shd w:val="clear" w:color="auto" w:fill="FFFFFF"/>
        </w:rPr>
      </w:pPr>
      <w:r w:rsidRPr="00EF6F9E">
        <w:rPr>
          <w:rFonts w:ascii="Arial" w:hAnsi="Arial" w:cs="Arial"/>
          <w:b/>
          <w:color w:val="000000"/>
          <w:sz w:val="24"/>
          <w:szCs w:val="24"/>
          <w:shd w:val="clear" w:color="auto" w:fill="FFFFFF"/>
        </w:rPr>
        <w:t>Fuel-efficient vehicles as focus of sustainability efforts</w:t>
      </w:r>
    </w:p>
    <w:p w14:paraId="23A6FAE3" w14:textId="6AF1F1E9" w:rsidR="00751DB1" w:rsidRPr="00EF6F9E" w:rsidRDefault="001249AF" w:rsidP="00AF03A9">
      <w:pPr>
        <w:spacing w:before="100" w:beforeAutospacing="1" w:after="100" w:afterAutospacing="1"/>
        <w:rPr>
          <w:rFonts w:ascii="Arial" w:hAnsi="Arial" w:cs="Arial"/>
          <w:color w:val="000000"/>
          <w:sz w:val="24"/>
          <w:szCs w:val="24"/>
          <w:shd w:val="clear" w:color="auto" w:fill="FFFFFF"/>
        </w:rPr>
      </w:pPr>
      <w:r w:rsidRPr="00EF6F9E">
        <w:rPr>
          <w:rFonts w:ascii="Arial" w:hAnsi="Arial" w:cs="Arial"/>
          <w:color w:val="000000"/>
          <w:sz w:val="24"/>
          <w:szCs w:val="24"/>
          <w:shd w:val="clear" w:color="auto" w:fill="FFFFFF"/>
        </w:rPr>
        <w:t>Faced with an ever-expanding population and a resulting increase</w:t>
      </w:r>
      <w:r w:rsidR="00055C73" w:rsidRPr="00EF6F9E">
        <w:rPr>
          <w:rFonts w:ascii="Arial" w:hAnsi="Arial" w:cs="Arial"/>
          <w:color w:val="000000"/>
          <w:sz w:val="24"/>
          <w:szCs w:val="24"/>
          <w:shd w:val="clear" w:color="auto" w:fill="FFFFFF"/>
        </w:rPr>
        <w:t xml:space="preserve"> in road</w:t>
      </w:r>
      <w:r w:rsidRPr="00EF6F9E">
        <w:rPr>
          <w:rFonts w:ascii="Arial" w:hAnsi="Arial" w:cs="Arial"/>
          <w:color w:val="000000"/>
          <w:sz w:val="24"/>
          <w:szCs w:val="24"/>
          <w:shd w:val="clear" w:color="auto" w:fill="FFFFFF"/>
        </w:rPr>
        <w:t xml:space="preserve"> transport</w:t>
      </w:r>
      <w:r w:rsidR="002231A3" w:rsidRPr="00EF6F9E">
        <w:rPr>
          <w:rFonts w:ascii="Arial" w:hAnsi="Arial" w:cs="Arial"/>
          <w:color w:val="000000"/>
          <w:sz w:val="24"/>
          <w:szCs w:val="24"/>
          <w:shd w:val="clear" w:color="auto" w:fill="FFFFFF"/>
        </w:rPr>
        <w:t xml:space="preserve">, </w:t>
      </w:r>
      <w:r w:rsidR="00AF03A9" w:rsidRPr="00EF6F9E">
        <w:rPr>
          <w:rFonts w:ascii="Arial" w:hAnsi="Arial" w:cs="Arial"/>
          <w:color w:val="000000"/>
          <w:sz w:val="24"/>
          <w:szCs w:val="24"/>
          <w:shd w:val="clear" w:color="auto" w:fill="FFFFFF"/>
        </w:rPr>
        <w:t xml:space="preserve">when asked about sustainability efforts in the automotive industry and for transport systems in 2025, almost half (49%) of </w:t>
      </w:r>
      <w:r w:rsidR="00872E98" w:rsidRPr="00EF6F9E">
        <w:rPr>
          <w:rFonts w:ascii="Arial" w:hAnsi="Arial" w:cs="Arial"/>
          <w:color w:val="000000"/>
          <w:sz w:val="24"/>
          <w:szCs w:val="24"/>
          <w:shd w:val="clear" w:color="auto" w:fill="FFFFFF"/>
        </w:rPr>
        <w:t xml:space="preserve">young people </w:t>
      </w:r>
      <w:r w:rsidR="00450F9F" w:rsidRPr="00EF6F9E">
        <w:rPr>
          <w:rFonts w:ascii="Arial" w:hAnsi="Arial" w:cs="Arial"/>
          <w:color w:val="000000"/>
          <w:sz w:val="24"/>
          <w:szCs w:val="24"/>
          <w:shd w:val="clear" w:color="auto" w:fill="FFFFFF"/>
        </w:rPr>
        <w:t>believe</w:t>
      </w:r>
      <w:r w:rsidR="00872E98" w:rsidRPr="00EF6F9E">
        <w:rPr>
          <w:rFonts w:ascii="Arial" w:hAnsi="Arial" w:cs="Arial"/>
          <w:color w:val="000000"/>
          <w:sz w:val="24"/>
          <w:szCs w:val="24"/>
          <w:shd w:val="clear" w:color="auto" w:fill="FFFFFF"/>
        </w:rPr>
        <w:t xml:space="preserve"> fuel-efficient vehicles should be </w:t>
      </w:r>
      <w:r w:rsidR="00743927" w:rsidRPr="00EF6F9E">
        <w:rPr>
          <w:rFonts w:ascii="Arial" w:hAnsi="Arial" w:cs="Arial"/>
          <w:color w:val="000000"/>
          <w:sz w:val="24"/>
          <w:szCs w:val="24"/>
          <w:shd w:val="clear" w:color="auto" w:fill="FFFFFF"/>
        </w:rPr>
        <w:t>one of the primary areas of focus</w:t>
      </w:r>
      <w:r w:rsidR="00DB02D9" w:rsidRPr="00EF6F9E">
        <w:rPr>
          <w:rFonts w:ascii="Arial" w:hAnsi="Arial" w:cs="Arial"/>
          <w:color w:val="000000"/>
          <w:sz w:val="24"/>
          <w:szCs w:val="24"/>
          <w:shd w:val="clear" w:color="auto" w:fill="FFFFFF"/>
        </w:rPr>
        <w:t xml:space="preserve">. </w:t>
      </w:r>
    </w:p>
    <w:p w14:paraId="60B0F909" w14:textId="4A335F9D" w:rsidR="00882F88" w:rsidRPr="00EF6F9E" w:rsidRDefault="00DB02D9" w:rsidP="00AF03A9">
      <w:pPr>
        <w:spacing w:before="100" w:beforeAutospacing="1" w:after="100" w:afterAutospacing="1"/>
        <w:rPr>
          <w:rFonts w:ascii="Arial" w:hAnsi="Arial" w:cs="Arial"/>
          <w:color w:val="000000"/>
          <w:sz w:val="24"/>
          <w:szCs w:val="24"/>
          <w:shd w:val="clear" w:color="auto" w:fill="FFFFFF"/>
        </w:rPr>
      </w:pPr>
      <w:r w:rsidRPr="00EF6F9E">
        <w:rPr>
          <w:rFonts w:ascii="Arial" w:hAnsi="Arial" w:cs="Arial"/>
          <w:color w:val="000000"/>
          <w:sz w:val="24"/>
          <w:szCs w:val="24"/>
          <w:shd w:val="clear" w:color="auto" w:fill="FFFFFF"/>
        </w:rPr>
        <w:t xml:space="preserve">This </w:t>
      </w:r>
      <w:r w:rsidR="00AC1E6D" w:rsidRPr="00EF6F9E">
        <w:rPr>
          <w:rFonts w:ascii="Arial" w:hAnsi="Arial" w:cs="Arial"/>
          <w:color w:val="000000"/>
          <w:sz w:val="24"/>
          <w:szCs w:val="24"/>
          <w:shd w:val="clear" w:color="auto" w:fill="FFFFFF"/>
        </w:rPr>
        <w:t>is</w:t>
      </w:r>
      <w:r w:rsidRPr="00EF6F9E">
        <w:rPr>
          <w:rFonts w:ascii="Arial" w:hAnsi="Arial" w:cs="Arial"/>
          <w:color w:val="000000"/>
          <w:sz w:val="24"/>
          <w:szCs w:val="24"/>
          <w:shd w:val="clear" w:color="auto" w:fill="FFFFFF"/>
        </w:rPr>
        <w:t xml:space="preserve"> </w:t>
      </w:r>
      <w:r w:rsidR="00992507" w:rsidRPr="00EF6F9E">
        <w:rPr>
          <w:rFonts w:ascii="Arial" w:hAnsi="Arial" w:cs="Arial"/>
          <w:color w:val="000000"/>
          <w:sz w:val="24"/>
          <w:szCs w:val="24"/>
          <w:shd w:val="clear" w:color="auto" w:fill="FFFFFF"/>
        </w:rPr>
        <w:t>significantly higher than the 27</w:t>
      </w:r>
      <w:r w:rsidRPr="00EF6F9E">
        <w:rPr>
          <w:rFonts w:ascii="Arial" w:hAnsi="Arial" w:cs="Arial"/>
          <w:color w:val="000000"/>
          <w:sz w:val="24"/>
          <w:szCs w:val="24"/>
          <w:shd w:val="clear" w:color="auto" w:fill="FFFFFF"/>
        </w:rPr>
        <w:t xml:space="preserve">% who </w:t>
      </w:r>
      <w:r w:rsidR="00BA2B76" w:rsidRPr="00EF6F9E">
        <w:rPr>
          <w:rFonts w:ascii="Arial" w:hAnsi="Arial" w:cs="Arial"/>
          <w:color w:val="000000"/>
          <w:sz w:val="24"/>
          <w:szCs w:val="24"/>
          <w:shd w:val="clear" w:color="auto" w:fill="FFFFFF"/>
        </w:rPr>
        <w:t>see</w:t>
      </w:r>
      <w:r w:rsidRPr="00EF6F9E">
        <w:rPr>
          <w:rFonts w:ascii="Arial" w:hAnsi="Arial" w:cs="Arial"/>
          <w:color w:val="000000"/>
          <w:sz w:val="24"/>
          <w:szCs w:val="24"/>
          <w:shd w:val="clear" w:color="auto" w:fill="FFFFFF"/>
        </w:rPr>
        <w:t xml:space="preserve"> investment in public transport systems</w:t>
      </w:r>
      <w:r w:rsidR="00994785" w:rsidRPr="00EF6F9E">
        <w:rPr>
          <w:rFonts w:ascii="Arial" w:hAnsi="Arial" w:cs="Arial"/>
          <w:color w:val="000000"/>
          <w:sz w:val="24"/>
          <w:szCs w:val="24"/>
          <w:shd w:val="clear" w:color="auto" w:fill="FFFFFF"/>
        </w:rPr>
        <w:t xml:space="preserve"> as a high priority</w:t>
      </w:r>
      <w:r w:rsidR="00882F88" w:rsidRPr="00EF6F9E">
        <w:rPr>
          <w:rFonts w:ascii="Arial" w:hAnsi="Arial" w:cs="Arial"/>
          <w:color w:val="000000"/>
          <w:sz w:val="24"/>
          <w:szCs w:val="24"/>
          <w:shd w:val="clear" w:color="auto" w:fill="FFFFFF"/>
        </w:rPr>
        <w:t xml:space="preserve">. </w:t>
      </w:r>
      <w:r w:rsidRPr="00EF6F9E">
        <w:rPr>
          <w:rFonts w:ascii="Arial" w:hAnsi="Arial" w:cs="Arial"/>
          <w:color w:val="000000"/>
          <w:sz w:val="24"/>
          <w:szCs w:val="24"/>
          <w:shd w:val="clear" w:color="auto" w:fill="FFFFFF"/>
        </w:rPr>
        <w:t xml:space="preserve"> </w:t>
      </w:r>
      <w:r w:rsidR="00882F88" w:rsidRPr="00EF6F9E">
        <w:rPr>
          <w:rFonts w:ascii="Arial" w:hAnsi="Arial" w:cs="Arial"/>
          <w:color w:val="000000"/>
          <w:sz w:val="24"/>
          <w:szCs w:val="24"/>
          <w:shd w:val="clear" w:color="auto" w:fill="FFFFFF"/>
        </w:rPr>
        <w:t>This</w:t>
      </w:r>
      <w:r w:rsidR="00450B24" w:rsidRPr="00EF6F9E">
        <w:rPr>
          <w:rFonts w:ascii="Arial" w:hAnsi="Arial" w:cs="Arial"/>
          <w:color w:val="000000"/>
          <w:sz w:val="24"/>
          <w:szCs w:val="24"/>
          <w:shd w:val="clear" w:color="auto" w:fill="FFFFFF"/>
        </w:rPr>
        <w:t xml:space="preserve"> indicates</w:t>
      </w:r>
      <w:r w:rsidRPr="00EF6F9E">
        <w:rPr>
          <w:rFonts w:ascii="Arial" w:hAnsi="Arial" w:cs="Arial"/>
          <w:color w:val="000000"/>
          <w:sz w:val="24"/>
          <w:szCs w:val="24"/>
          <w:shd w:val="clear" w:color="auto" w:fill="FFFFFF"/>
        </w:rPr>
        <w:t xml:space="preserve"> </w:t>
      </w:r>
      <w:r w:rsidR="00743927" w:rsidRPr="00EF6F9E">
        <w:rPr>
          <w:rFonts w:ascii="Arial" w:hAnsi="Arial" w:cs="Arial"/>
          <w:color w:val="000000"/>
          <w:sz w:val="24"/>
          <w:szCs w:val="24"/>
          <w:shd w:val="clear" w:color="auto" w:fill="FFFFFF"/>
        </w:rPr>
        <w:t>young European</w:t>
      </w:r>
      <w:r w:rsidR="00EF2240" w:rsidRPr="00EF6F9E">
        <w:rPr>
          <w:rFonts w:ascii="Arial" w:hAnsi="Arial" w:cs="Arial"/>
          <w:color w:val="000000"/>
          <w:sz w:val="24"/>
          <w:szCs w:val="24"/>
          <w:shd w:val="clear" w:color="auto" w:fill="FFFFFF"/>
        </w:rPr>
        <w:t xml:space="preserve">s </w:t>
      </w:r>
      <w:r w:rsidR="00472E1C" w:rsidRPr="00EF6F9E">
        <w:rPr>
          <w:rFonts w:ascii="Arial" w:hAnsi="Arial" w:cs="Arial"/>
          <w:color w:val="000000"/>
          <w:sz w:val="24"/>
          <w:szCs w:val="24"/>
          <w:shd w:val="clear" w:color="auto" w:fill="FFFFFF"/>
        </w:rPr>
        <w:t xml:space="preserve">expect improvements in overall sustainability of transport systems, but </w:t>
      </w:r>
      <w:r w:rsidRPr="00EF6F9E">
        <w:rPr>
          <w:rFonts w:ascii="Arial" w:hAnsi="Arial" w:cs="Arial"/>
          <w:color w:val="000000"/>
          <w:sz w:val="24"/>
          <w:szCs w:val="24"/>
          <w:shd w:val="clear" w:color="auto" w:fill="FFFFFF"/>
        </w:rPr>
        <w:t xml:space="preserve">don’t want the freedom of choice and movement </w:t>
      </w:r>
      <w:r w:rsidR="00A00397" w:rsidRPr="00EF6F9E">
        <w:rPr>
          <w:rFonts w:ascii="Arial" w:hAnsi="Arial" w:cs="Arial"/>
          <w:color w:val="000000"/>
          <w:sz w:val="24"/>
          <w:szCs w:val="24"/>
          <w:shd w:val="clear" w:color="auto" w:fill="FFFFFF"/>
        </w:rPr>
        <w:t xml:space="preserve">they enjoy now </w:t>
      </w:r>
      <w:r w:rsidRPr="00EF6F9E">
        <w:rPr>
          <w:rFonts w:ascii="Arial" w:hAnsi="Arial" w:cs="Arial"/>
          <w:color w:val="000000"/>
          <w:sz w:val="24"/>
          <w:szCs w:val="24"/>
          <w:shd w:val="clear" w:color="auto" w:fill="FFFFFF"/>
        </w:rPr>
        <w:t>to be restricted</w:t>
      </w:r>
      <w:r w:rsidR="00A00397" w:rsidRPr="00EF6F9E">
        <w:rPr>
          <w:rFonts w:ascii="Arial" w:hAnsi="Arial" w:cs="Arial"/>
          <w:color w:val="000000"/>
          <w:sz w:val="24"/>
          <w:szCs w:val="24"/>
          <w:shd w:val="clear" w:color="auto" w:fill="FFFFFF"/>
        </w:rPr>
        <w:t xml:space="preserve"> in the future</w:t>
      </w:r>
      <w:r w:rsidR="00C42ACE" w:rsidRPr="00EF6F9E">
        <w:rPr>
          <w:rFonts w:ascii="Arial" w:hAnsi="Arial" w:cs="Arial"/>
          <w:color w:val="000000"/>
          <w:sz w:val="24"/>
          <w:szCs w:val="24"/>
          <w:shd w:val="clear" w:color="auto" w:fill="FFFFFF"/>
        </w:rPr>
        <w:t>.</w:t>
      </w:r>
      <w:r w:rsidR="00743927" w:rsidRPr="00EF6F9E">
        <w:rPr>
          <w:rFonts w:ascii="Arial" w:hAnsi="Arial" w:cs="Arial"/>
          <w:color w:val="000000"/>
          <w:sz w:val="24"/>
          <w:szCs w:val="24"/>
          <w:shd w:val="clear" w:color="auto" w:fill="FFFFFF"/>
        </w:rPr>
        <w:t xml:space="preserve"> </w:t>
      </w:r>
      <w:r w:rsidR="00752C5E" w:rsidRPr="00EF6F9E">
        <w:rPr>
          <w:rFonts w:ascii="Arial" w:hAnsi="Arial" w:cs="Arial"/>
          <w:color w:val="000000"/>
          <w:sz w:val="24"/>
          <w:szCs w:val="24"/>
          <w:shd w:val="clear" w:color="auto" w:fill="FFFFFF"/>
        </w:rPr>
        <w:t>In fact, 85% of respondents believe they will own a car in 10 years.</w:t>
      </w:r>
    </w:p>
    <w:p w14:paraId="6C6FC744" w14:textId="3ACD3E9D" w:rsidR="00751DB1" w:rsidRPr="00EF6F9E" w:rsidRDefault="00DA3903" w:rsidP="00AF03A9">
      <w:pPr>
        <w:rPr>
          <w:rFonts w:ascii="Arial" w:hAnsi="Arial" w:cs="Arial"/>
          <w:color w:val="000000"/>
          <w:sz w:val="24"/>
          <w:szCs w:val="24"/>
          <w:shd w:val="clear" w:color="auto" w:fill="FFFFFF"/>
        </w:rPr>
      </w:pPr>
      <w:r w:rsidRPr="00EF6F9E">
        <w:rPr>
          <w:rFonts w:ascii="Arial" w:hAnsi="Arial" w:cs="Arial"/>
          <w:color w:val="000000"/>
          <w:sz w:val="24"/>
          <w:szCs w:val="24"/>
          <w:shd w:val="clear" w:color="auto" w:fill="FFFFFF"/>
        </w:rPr>
        <w:t xml:space="preserve">Other priorities </w:t>
      </w:r>
      <w:r w:rsidR="00472E1C" w:rsidRPr="00EF6F9E">
        <w:rPr>
          <w:rFonts w:ascii="Arial" w:hAnsi="Arial" w:cs="Arial"/>
          <w:color w:val="000000"/>
          <w:sz w:val="24"/>
          <w:szCs w:val="24"/>
          <w:shd w:val="clear" w:color="auto" w:fill="FFFFFF"/>
        </w:rPr>
        <w:t xml:space="preserve">for </w:t>
      </w:r>
      <w:r w:rsidRPr="00EF6F9E">
        <w:rPr>
          <w:rFonts w:ascii="Arial" w:hAnsi="Arial" w:cs="Arial"/>
          <w:color w:val="000000"/>
          <w:sz w:val="24"/>
          <w:szCs w:val="24"/>
          <w:shd w:val="clear" w:color="auto" w:fill="FFFFFF"/>
        </w:rPr>
        <w:t xml:space="preserve">sustainability efforts </w:t>
      </w:r>
      <w:r w:rsidR="00BA2B76" w:rsidRPr="00EF6F9E">
        <w:rPr>
          <w:rFonts w:ascii="Arial" w:hAnsi="Arial" w:cs="Arial"/>
          <w:color w:val="000000"/>
          <w:sz w:val="24"/>
          <w:szCs w:val="24"/>
          <w:shd w:val="clear" w:color="auto" w:fill="FFFFFF"/>
        </w:rPr>
        <w:t>over the next</w:t>
      </w:r>
      <w:r w:rsidR="00450B24" w:rsidRPr="00EF6F9E">
        <w:rPr>
          <w:rFonts w:ascii="Arial" w:hAnsi="Arial" w:cs="Arial"/>
          <w:color w:val="000000"/>
          <w:sz w:val="24"/>
          <w:szCs w:val="24"/>
          <w:shd w:val="clear" w:color="auto" w:fill="FFFFFF"/>
        </w:rPr>
        <w:t xml:space="preserve"> </w:t>
      </w:r>
      <w:r w:rsidR="00907818" w:rsidRPr="00EF6F9E">
        <w:rPr>
          <w:rFonts w:ascii="Arial" w:hAnsi="Arial" w:cs="Arial"/>
          <w:color w:val="000000"/>
          <w:sz w:val="24"/>
          <w:szCs w:val="24"/>
          <w:shd w:val="clear" w:color="auto" w:fill="FFFFFF"/>
        </w:rPr>
        <w:t xml:space="preserve">decade </w:t>
      </w:r>
      <w:r w:rsidRPr="00EF6F9E">
        <w:rPr>
          <w:rFonts w:ascii="Arial" w:hAnsi="Arial" w:cs="Arial"/>
          <w:color w:val="000000"/>
          <w:sz w:val="24"/>
          <w:szCs w:val="24"/>
          <w:shd w:val="clear" w:color="auto" w:fill="FFFFFF"/>
        </w:rPr>
        <w:t>include</w:t>
      </w:r>
      <w:r w:rsidR="00872E98" w:rsidRPr="00EF6F9E">
        <w:rPr>
          <w:rFonts w:ascii="Arial" w:hAnsi="Arial" w:cs="Arial"/>
          <w:color w:val="000000"/>
          <w:sz w:val="24"/>
          <w:szCs w:val="24"/>
          <w:shd w:val="clear" w:color="auto" w:fill="FFFFFF"/>
        </w:rPr>
        <w:t xml:space="preserve"> </w:t>
      </w:r>
      <w:r w:rsidR="00992507" w:rsidRPr="00EF6F9E">
        <w:rPr>
          <w:rFonts w:ascii="Arial" w:hAnsi="Arial" w:cs="Arial"/>
          <w:color w:val="000000"/>
          <w:sz w:val="24"/>
          <w:szCs w:val="24"/>
          <w:shd w:val="clear" w:color="auto" w:fill="FFFFFF"/>
        </w:rPr>
        <w:t xml:space="preserve">the development of smart technology for efficient vehicles (24.1%), </w:t>
      </w:r>
      <w:r w:rsidR="00872E98" w:rsidRPr="00EF6F9E">
        <w:rPr>
          <w:rFonts w:ascii="Arial" w:hAnsi="Arial" w:cs="Arial"/>
          <w:color w:val="000000"/>
          <w:sz w:val="24"/>
          <w:szCs w:val="24"/>
          <w:shd w:val="clear" w:color="auto" w:fill="FFFFFF"/>
        </w:rPr>
        <w:t>smart traffic management by vehicles (</w:t>
      </w:r>
      <w:r w:rsidR="00992507" w:rsidRPr="00EF6F9E">
        <w:rPr>
          <w:rFonts w:ascii="Arial" w:hAnsi="Arial" w:cs="Arial"/>
          <w:color w:val="000000"/>
          <w:sz w:val="24"/>
          <w:szCs w:val="24"/>
          <w:shd w:val="clear" w:color="auto" w:fill="FFFFFF"/>
        </w:rPr>
        <w:t>17.1</w:t>
      </w:r>
      <w:r w:rsidR="00872E98" w:rsidRPr="00EF6F9E">
        <w:rPr>
          <w:rFonts w:ascii="Arial" w:hAnsi="Arial" w:cs="Arial"/>
          <w:color w:val="000000"/>
          <w:sz w:val="24"/>
          <w:szCs w:val="24"/>
          <w:shd w:val="clear" w:color="auto" w:fill="FFFFFF"/>
        </w:rPr>
        <w:t>%)</w:t>
      </w:r>
      <w:r w:rsidR="00882F88" w:rsidRPr="00EF6F9E">
        <w:rPr>
          <w:rFonts w:ascii="Arial" w:hAnsi="Arial" w:cs="Arial"/>
          <w:color w:val="000000"/>
          <w:sz w:val="24"/>
          <w:szCs w:val="24"/>
          <w:shd w:val="clear" w:color="auto" w:fill="FFFFFF"/>
        </w:rPr>
        <w:t xml:space="preserve">, </w:t>
      </w:r>
      <w:r w:rsidR="00872E98" w:rsidRPr="00EF6F9E">
        <w:rPr>
          <w:rFonts w:ascii="Arial" w:hAnsi="Arial" w:cs="Arial"/>
          <w:color w:val="000000"/>
          <w:sz w:val="24"/>
          <w:szCs w:val="24"/>
          <w:shd w:val="clear" w:color="auto" w:fill="FFFFFF"/>
        </w:rPr>
        <w:t xml:space="preserve"> </w:t>
      </w:r>
      <w:r w:rsidR="00882F88" w:rsidRPr="00EF6F9E">
        <w:rPr>
          <w:rFonts w:ascii="Arial" w:hAnsi="Arial" w:cs="Arial"/>
          <w:color w:val="000000"/>
          <w:sz w:val="24"/>
          <w:szCs w:val="24"/>
          <w:shd w:val="clear" w:color="auto" w:fill="FFFFFF"/>
        </w:rPr>
        <w:t>and eco-friendly and adaptive tires (</w:t>
      </w:r>
      <w:r w:rsidR="00992507" w:rsidRPr="00EF6F9E">
        <w:rPr>
          <w:rFonts w:ascii="Arial" w:hAnsi="Arial" w:cs="Arial"/>
          <w:color w:val="000000"/>
          <w:sz w:val="24"/>
          <w:szCs w:val="24"/>
          <w:shd w:val="clear" w:color="auto" w:fill="FFFFFF"/>
        </w:rPr>
        <w:t>18.1</w:t>
      </w:r>
      <w:r w:rsidR="00882F88" w:rsidRPr="00EF6F9E">
        <w:rPr>
          <w:rFonts w:ascii="Arial" w:hAnsi="Arial" w:cs="Arial"/>
          <w:color w:val="000000"/>
          <w:sz w:val="24"/>
          <w:szCs w:val="24"/>
          <w:shd w:val="clear" w:color="auto" w:fill="FFFFFF"/>
        </w:rPr>
        <w:t>%)</w:t>
      </w:r>
      <w:r w:rsidR="00872E98" w:rsidRPr="00EF6F9E">
        <w:rPr>
          <w:rFonts w:ascii="Arial" w:hAnsi="Arial" w:cs="Arial"/>
          <w:color w:val="000000"/>
          <w:sz w:val="24"/>
          <w:szCs w:val="24"/>
          <w:shd w:val="clear" w:color="auto" w:fill="FFFFFF"/>
        </w:rPr>
        <w:t>.</w:t>
      </w:r>
    </w:p>
    <w:p w14:paraId="29753A90" w14:textId="173C7C6F" w:rsidR="00751DB1" w:rsidRPr="00EF6F9E" w:rsidRDefault="00872E98" w:rsidP="00AF03A9">
      <w:pPr>
        <w:rPr>
          <w:rFonts w:ascii="Arial" w:hAnsi="Arial" w:cs="Arial"/>
          <w:color w:val="000000"/>
          <w:sz w:val="24"/>
          <w:szCs w:val="24"/>
          <w:shd w:val="clear" w:color="auto" w:fill="FFFFFF"/>
        </w:rPr>
      </w:pPr>
      <w:r w:rsidRPr="00EF6F9E">
        <w:rPr>
          <w:rFonts w:ascii="Arial" w:hAnsi="Arial" w:cs="Arial"/>
          <w:color w:val="000000"/>
          <w:sz w:val="24"/>
          <w:szCs w:val="24"/>
          <w:shd w:val="clear" w:color="auto" w:fill="FFFFFF"/>
        </w:rPr>
        <w:t xml:space="preserve"> </w:t>
      </w:r>
    </w:p>
    <w:p w14:paraId="004EC064" w14:textId="3A904B55" w:rsidR="00AF03A9" w:rsidRPr="00EF6F9E" w:rsidRDefault="00AF03A9" w:rsidP="00AF03A9">
      <w:pPr>
        <w:rPr>
          <w:rFonts w:ascii="Arial" w:hAnsi="Arial" w:cs="Arial"/>
          <w:color w:val="000000"/>
          <w:sz w:val="24"/>
          <w:szCs w:val="24"/>
          <w:shd w:val="clear" w:color="auto" w:fill="FFFFFF"/>
        </w:rPr>
      </w:pPr>
      <w:r w:rsidRPr="00EF6F9E">
        <w:rPr>
          <w:rFonts w:ascii="Arial" w:hAnsi="Arial" w:cs="Arial"/>
          <w:color w:val="000000"/>
          <w:sz w:val="24"/>
          <w:szCs w:val="24"/>
          <w:shd w:val="clear" w:color="auto" w:fill="FFFFFF"/>
        </w:rPr>
        <w:lastRenderedPageBreak/>
        <w:t>T</w:t>
      </w:r>
      <w:r w:rsidR="00DA3903" w:rsidRPr="00EF6F9E">
        <w:rPr>
          <w:rFonts w:ascii="Arial" w:hAnsi="Arial" w:cs="Arial"/>
          <w:color w:val="000000"/>
          <w:sz w:val="24"/>
          <w:szCs w:val="24"/>
          <w:shd w:val="clear" w:color="auto" w:fill="FFFFFF"/>
        </w:rPr>
        <w:t>hese are all contributing factors to improving vehicle efficiency going forward.</w:t>
      </w:r>
      <w:r w:rsidR="00882F88" w:rsidRPr="00EF6F9E">
        <w:rPr>
          <w:rFonts w:ascii="Arial" w:hAnsi="Arial" w:cs="Arial"/>
          <w:color w:val="000000"/>
          <w:sz w:val="24"/>
          <w:szCs w:val="24"/>
          <w:shd w:val="clear" w:color="auto" w:fill="FFFFFF"/>
        </w:rPr>
        <w:t xml:space="preserve"> When asked specifically about tires, the second most popular feature the</w:t>
      </w:r>
      <w:r w:rsidR="00751DB1" w:rsidRPr="00EF6F9E">
        <w:rPr>
          <w:rFonts w:ascii="Arial" w:hAnsi="Arial" w:cs="Arial"/>
          <w:color w:val="000000"/>
          <w:sz w:val="24"/>
          <w:szCs w:val="24"/>
          <w:shd w:val="clear" w:color="auto" w:fill="FFFFFF"/>
        </w:rPr>
        <w:t xml:space="preserve"> respondents</w:t>
      </w:r>
      <w:r w:rsidR="00882F88" w:rsidRPr="00EF6F9E">
        <w:rPr>
          <w:rFonts w:ascii="Arial" w:hAnsi="Arial" w:cs="Arial"/>
          <w:color w:val="000000"/>
          <w:sz w:val="24"/>
          <w:szCs w:val="24"/>
          <w:shd w:val="clear" w:color="auto" w:fill="FFFFFF"/>
        </w:rPr>
        <w:t xml:space="preserve"> like to have </w:t>
      </w:r>
      <w:r w:rsidR="00751DB1" w:rsidRPr="00EF6F9E">
        <w:rPr>
          <w:rFonts w:ascii="Arial" w:hAnsi="Arial" w:cs="Arial"/>
          <w:color w:val="000000"/>
          <w:sz w:val="24"/>
          <w:szCs w:val="24"/>
          <w:shd w:val="clear" w:color="auto" w:fill="FFFFFF"/>
        </w:rPr>
        <w:t xml:space="preserve">is </w:t>
      </w:r>
      <w:r w:rsidR="00882F88" w:rsidRPr="00EF6F9E">
        <w:rPr>
          <w:rFonts w:ascii="Arial" w:hAnsi="Arial" w:cs="Arial"/>
          <w:color w:val="000000"/>
          <w:sz w:val="24"/>
          <w:szCs w:val="24"/>
          <w:shd w:val="clear" w:color="auto" w:fill="FFFFFF"/>
        </w:rPr>
        <w:t>extreme fuel efficiency (</w:t>
      </w:r>
      <w:r w:rsidR="00203712" w:rsidRPr="00EF6F9E">
        <w:rPr>
          <w:rFonts w:ascii="Arial" w:hAnsi="Arial" w:cs="Arial"/>
          <w:color w:val="000000"/>
          <w:sz w:val="24"/>
          <w:szCs w:val="24"/>
          <w:shd w:val="clear" w:color="auto" w:fill="FFFFFF"/>
        </w:rPr>
        <w:t>32.9</w:t>
      </w:r>
      <w:r w:rsidR="00882F88" w:rsidRPr="00EF6F9E">
        <w:rPr>
          <w:rFonts w:ascii="Arial" w:hAnsi="Arial" w:cs="Arial"/>
          <w:color w:val="000000"/>
          <w:sz w:val="24"/>
          <w:szCs w:val="24"/>
          <w:shd w:val="clear" w:color="auto" w:fill="FFFFFF"/>
        </w:rPr>
        <w:t>%).</w:t>
      </w:r>
    </w:p>
    <w:p w14:paraId="13A0A7C9" w14:textId="73CDB090" w:rsidR="006311C8" w:rsidRPr="00EF6F9E" w:rsidRDefault="00826713" w:rsidP="006311C8">
      <w:pPr>
        <w:rPr>
          <w:rFonts w:ascii="Arial" w:hAnsi="Arial" w:cs="Arial"/>
          <w:strike/>
          <w:color w:val="000000"/>
          <w:sz w:val="24"/>
          <w:szCs w:val="24"/>
          <w:shd w:val="clear" w:color="auto" w:fill="FFFFFF"/>
        </w:rPr>
      </w:pPr>
      <w:r w:rsidRPr="00EF6F9E">
        <w:rPr>
          <w:rFonts w:ascii="Arial" w:hAnsi="Arial" w:cs="Arial"/>
          <w:color w:val="000000"/>
          <w:sz w:val="24"/>
          <w:szCs w:val="24"/>
          <w:shd w:val="clear" w:color="auto" w:fill="FFFFFF"/>
        </w:rPr>
        <w:br/>
      </w:r>
      <w:r w:rsidR="000E1474" w:rsidRPr="00EF6F9E">
        <w:rPr>
          <w:rFonts w:ascii="Arial" w:hAnsi="Arial" w:cs="Arial"/>
          <w:color w:val="000000"/>
          <w:sz w:val="24"/>
          <w:szCs w:val="24"/>
          <w:shd w:val="clear" w:color="auto" w:fill="FFFFFF"/>
        </w:rPr>
        <w:t>“</w:t>
      </w:r>
      <w:r w:rsidR="00450F9F" w:rsidRPr="00EF6F9E">
        <w:rPr>
          <w:rFonts w:ascii="Arial" w:hAnsi="Arial" w:cs="Arial"/>
          <w:color w:val="000000"/>
          <w:sz w:val="24"/>
          <w:szCs w:val="24"/>
          <w:shd w:val="clear" w:color="auto" w:fill="FFFFFF"/>
        </w:rPr>
        <w:t>Young people across Europe don’t want future generations to look back on them as the generation that stood still</w:t>
      </w:r>
      <w:r w:rsidR="00C42ACE" w:rsidRPr="00EF6F9E">
        <w:rPr>
          <w:rFonts w:ascii="Arial" w:hAnsi="Arial" w:cs="Arial"/>
          <w:color w:val="000000"/>
          <w:sz w:val="24"/>
          <w:szCs w:val="24"/>
          <w:shd w:val="clear" w:color="auto" w:fill="FFFFFF"/>
        </w:rPr>
        <w:t>,” said Jean-Pierre Jeusette,</w:t>
      </w:r>
      <w:r w:rsidR="009C74B6" w:rsidRPr="00EF6F9E">
        <w:rPr>
          <w:rFonts w:ascii="Arial" w:hAnsi="Arial" w:cs="Arial"/>
          <w:color w:val="000000"/>
          <w:sz w:val="24"/>
          <w:szCs w:val="24"/>
          <w:shd w:val="clear" w:color="auto" w:fill="FFFFFF"/>
        </w:rPr>
        <w:t xml:space="preserve"> </w:t>
      </w:r>
      <w:r w:rsidR="00907818" w:rsidRPr="00EF6F9E">
        <w:rPr>
          <w:rFonts w:ascii="Arial" w:hAnsi="Arial" w:cs="Arial"/>
          <w:color w:val="000000"/>
          <w:sz w:val="24"/>
          <w:szCs w:val="24"/>
          <w:shd w:val="clear" w:color="auto" w:fill="FFFFFF"/>
        </w:rPr>
        <w:t>g</w:t>
      </w:r>
      <w:r w:rsidR="00544D22" w:rsidRPr="00EF6F9E">
        <w:rPr>
          <w:rFonts w:ascii="Arial" w:hAnsi="Arial" w:cs="Arial"/>
          <w:color w:val="000000"/>
          <w:sz w:val="24"/>
          <w:szCs w:val="24"/>
          <w:shd w:val="clear" w:color="auto" w:fill="FFFFFF"/>
        </w:rPr>
        <w:t xml:space="preserve">eneral </w:t>
      </w:r>
      <w:r w:rsidR="00907818" w:rsidRPr="00EF6F9E">
        <w:rPr>
          <w:rFonts w:ascii="Arial" w:hAnsi="Arial" w:cs="Arial"/>
          <w:color w:val="000000"/>
          <w:sz w:val="24"/>
          <w:szCs w:val="24"/>
          <w:shd w:val="clear" w:color="auto" w:fill="FFFFFF"/>
        </w:rPr>
        <w:t>d</w:t>
      </w:r>
      <w:r w:rsidR="00544D22" w:rsidRPr="00EF6F9E">
        <w:rPr>
          <w:rFonts w:ascii="Arial" w:hAnsi="Arial" w:cs="Arial"/>
          <w:color w:val="000000"/>
          <w:sz w:val="24"/>
          <w:szCs w:val="24"/>
          <w:shd w:val="clear" w:color="auto" w:fill="FFFFFF"/>
        </w:rPr>
        <w:t>irector at the Goodyear Innovation Center in Luxembourg</w:t>
      </w:r>
      <w:r w:rsidR="00AF03A9" w:rsidRPr="00EF6F9E">
        <w:rPr>
          <w:rFonts w:ascii="Arial" w:hAnsi="Arial" w:cs="Arial"/>
          <w:color w:val="000000"/>
          <w:sz w:val="24"/>
          <w:szCs w:val="24"/>
          <w:shd w:val="clear" w:color="auto" w:fill="FFFFFF"/>
        </w:rPr>
        <w:t>.</w:t>
      </w:r>
      <w:r w:rsidR="00C42ACE" w:rsidRPr="00EF6F9E">
        <w:rPr>
          <w:rFonts w:ascii="Arial" w:hAnsi="Arial" w:cs="Arial"/>
          <w:color w:val="000000"/>
          <w:sz w:val="24"/>
          <w:szCs w:val="24"/>
          <w:shd w:val="clear" w:color="auto" w:fill="FFFFFF"/>
        </w:rPr>
        <w:t xml:space="preserve"> “Environmental pressures will inevitably build </w:t>
      </w:r>
      <w:r w:rsidR="00751DB1" w:rsidRPr="00EF6F9E">
        <w:rPr>
          <w:rFonts w:ascii="Arial" w:hAnsi="Arial" w:cs="Arial"/>
          <w:color w:val="000000"/>
          <w:sz w:val="24"/>
          <w:szCs w:val="24"/>
          <w:shd w:val="clear" w:color="auto" w:fill="FFFFFF"/>
        </w:rPr>
        <w:t xml:space="preserve">up </w:t>
      </w:r>
      <w:r w:rsidR="00C42ACE" w:rsidRPr="00EF6F9E">
        <w:rPr>
          <w:rFonts w:ascii="Arial" w:hAnsi="Arial" w:cs="Arial"/>
          <w:color w:val="000000"/>
          <w:sz w:val="24"/>
          <w:szCs w:val="24"/>
          <w:shd w:val="clear" w:color="auto" w:fill="FFFFFF"/>
        </w:rPr>
        <w:t xml:space="preserve">as we approach 2025, and young people will look to the automotive </w:t>
      </w:r>
      <w:r w:rsidR="00751DB1" w:rsidRPr="00EF6F9E">
        <w:rPr>
          <w:rFonts w:ascii="Arial" w:hAnsi="Arial" w:cs="Arial"/>
          <w:color w:val="000000"/>
          <w:sz w:val="24"/>
          <w:szCs w:val="24"/>
          <w:shd w:val="clear" w:color="auto" w:fill="FFFFFF"/>
        </w:rPr>
        <w:t xml:space="preserve">and tire </w:t>
      </w:r>
      <w:r w:rsidR="00C42ACE" w:rsidRPr="00EF6F9E">
        <w:rPr>
          <w:rFonts w:ascii="Arial" w:hAnsi="Arial" w:cs="Arial"/>
          <w:color w:val="000000"/>
          <w:sz w:val="24"/>
          <w:szCs w:val="24"/>
          <w:shd w:val="clear" w:color="auto" w:fill="FFFFFF"/>
        </w:rPr>
        <w:t>industry to lead the way in looking for solution</w:t>
      </w:r>
      <w:r w:rsidR="00751DB1" w:rsidRPr="00EF6F9E">
        <w:rPr>
          <w:rFonts w:ascii="Arial" w:hAnsi="Arial" w:cs="Arial"/>
          <w:color w:val="000000"/>
          <w:sz w:val="24"/>
          <w:szCs w:val="24"/>
          <w:shd w:val="clear" w:color="auto" w:fill="FFFFFF"/>
        </w:rPr>
        <w:t>s</w:t>
      </w:r>
      <w:r w:rsidR="00C42ACE" w:rsidRPr="00EF6F9E">
        <w:rPr>
          <w:rFonts w:ascii="Arial" w:hAnsi="Arial" w:cs="Arial"/>
          <w:color w:val="000000"/>
          <w:sz w:val="24"/>
          <w:szCs w:val="24"/>
          <w:shd w:val="clear" w:color="auto" w:fill="FFFFFF"/>
        </w:rPr>
        <w:t xml:space="preserve"> to the emission challenge. </w:t>
      </w:r>
      <w:r w:rsidRPr="00EF6F9E">
        <w:rPr>
          <w:rFonts w:ascii="Arial" w:hAnsi="Arial" w:cs="Arial"/>
          <w:color w:val="000000"/>
          <w:sz w:val="24"/>
          <w:szCs w:val="24"/>
          <w:shd w:val="clear" w:color="auto" w:fill="FFFFFF"/>
        </w:rPr>
        <w:t>At Goodyear</w:t>
      </w:r>
      <w:r w:rsidR="00C42ACE" w:rsidRPr="00EF6F9E">
        <w:rPr>
          <w:rFonts w:ascii="Arial" w:hAnsi="Arial" w:cs="Arial"/>
          <w:color w:val="000000"/>
          <w:sz w:val="24"/>
          <w:szCs w:val="24"/>
          <w:shd w:val="clear" w:color="auto" w:fill="FFFFFF"/>
        </w:rPr>
        <w:t>,</w:t>
      </w:r>
      <w:r w:rsidRPr="00EF6F9E">
        <w:rPr>
          <w:rFonts w:ascii="Arial" w:hAnsi="Arial" w:cs="Arial"/>
          <w:color w:val="000000"/>
          <w:sz w:val="24"/>
          <w:szCs w:val="24"/>
          <w:shd w:val="clear" w:color="auto" w:fill="FFFFFF"/>
        </w:rPr>
        <w:t xml:space="preserve"> we </w:t>
      </w:r>
      <w:r w:rsidR="00C42ACE" w:rsidRPr="00EF6F9E">
        <w:rPr>
          <w:rFonts w:ascii="Arial" w:hAnsi="Arial" w:cs="Arial"/>
          <w:color w:val="000000"/>
          <w:sz w:val="24"/>
          <w:szCs w:val="24"/>
          <w:shd w:val="clear" w:color="auto" w:fill="FFFFFF"/>
        </w:rPr>
        <w:t>continuously</w:t>
      </w:r>
      <w:r w:rsidR="006311C8" w:rsidRPr="00EF6F9E">
        <w:rPr>
          <w:rFonts w:ascii="Arial" w:hAnsi="Arial" w:cs="Arial"/>
          <w:color w:val="000000"/>
          <w:sz w:val="24"/>
          <w:szCs w:val="24"/>
          <w:shd w:val="clear" w:color="auto" w:fill="FFFFFF"/>
        </w:rPr>
        <w:t xml:space="preserve"> invest</w:t>
      </w:r>
      <w:r w:rsidR="00C42ACE" w:rsidRPr="00EF6F9E">
        <w:rPr>
          <w:rFonts w:ascii="Arial" w:hAnsi="Arial" w:cs="Arial"/>
          <w:color w:val="000000"/>
          <w:sz w:val="24"/>
          <w:szCs w:val="24"/>
          <w:shd w:val="clear" w:color="auto" w:fill="FFFFFF"/>
        </w:rPr>
        <w:t xml:space="preserve"> </w:t>
      </w:r>
      <w:r w:rsidRPr="00EF6F9E">
        <w:rPr>
          <w:rFonts w:ascii="Arial" w:hAnsi="Arial" w:cs="Arial"/>
          <w:color w:val="000000"/>
          <w:sz w:val="24"/>
          <w:szCs w:val="24"/>
          <w:shd w:val="clear" w:color="auto" w:fill="FFFFFF"/>
        </w:rPr>
        <w:t xml:space="preserve">to meet </w:t>
      </w:r>
      <w:r w:rsidR="00C42ACE" w:rsidRPr="00EF6F9E">
        <w:rPr>
          <w:rFonts w:ascii="Arial" w:hAnsi="Arial" w:cs="Arial"/>
          <w:color w:val="000000"/>
          <w:sz w:val="24"/>
          <w:szCs w:val="24"/>
          <w:shd w:val="clear" w:color="auto" w:fill="FFFFFF"/>
        </w:rPr>
        <w:t>customer</w:t>
      </w:r>
      <w:r w:rsidR="005E4939">
        <w:rPr>
          <w:rFonts w:ascii="Arial" w:hAnsi="Arial" w:cs="Arial"/>
          <w:color w:val="000000"/>
          <w:sz w:val="24"/>
          <w:szCs w:val="24"/>
          <w:shd w:val="clear" w:color="auto" w:fill="FFFFFF"/>
        </w:rPr>
        <w:t xml:space="preserve"> and consumer</w:t>
      </w:r>
      <w:r w:rsidR="00C42ACE" w:rsidRPr="00EF6F9E">
        <w:rPr>
          <w:rFonts w:ascii="Arial" w:hAnsi="Arial" w:cs="Arial"/>
          <w:color w:val="000000"/>
          <w:sz w:val="24"/>
          <w:szCs w:val="24"/>
          <w:shd w:val="clear" w:color="auto" w:fill="FFFFFF"/>
        </w:rPr>
        <w:t xml:space="preserve"> </w:t>
      </w:r>
      <w:r w:rsidRPr="00EF6F9E">
        <w:rPr>
          <w:rFonts w:ascii="Arial" w:hAnsi="Arial" w:cs="Arial"/>
          <w:color w:val="000000"/>
          <w:sz w:val="24"/>
          <w:szCs w:val="24"/>
          <w:shd w:val="clear" w:color="auto" w:fill="FFFFFF"/>
        </w:rPr>
        <w:t>requirements now and in the future</w:t>
      </w:r>
      <w:r w:rsidR="00DB02D9" w:rsidRPr="00EF6F9E">
        <w:rPr>
          <w:rFonts w:ascii="Arial" w:hAnsi="Arial" w:cs="Arial"/>
          <w:color w:val="000000"/>
          <w:sz w:val="24"/>
          <w:szCs w:val="24"/>
          <w:shd w:val="clear" w:color="auto" w:fill="FFFFFF"/>
        </w:rPr>
        <w:t xml:space="preserve">, which is why we </w:t>
      </w:r>
      <w:r w:rsidRPr="00EF6F9E">
        <w:rPr>
          <w:rFonts w:ascii="Arial" w:hAnsi="Arial" w:cs="Arial"/>
          <w:color w:val="000000"/>
          <w:sz w:val="24"/>
          <w:szCs w:val="24"/>
          <w:shd w:val="clear" w:color="auto" w:fill="FFFFFF"/>
        </w:rPr>
        <w:t>invite</w:t>
      </w:r>
      <w:r w:rsidR="00DB02D9" w:rsidRPr="00EF6F9E">
        <w:rPr>
          <w:rFonts w:ascii="Arial" w:hAnsi="Arial" w:cs="Arial"/>
          <w:color w:val="000000"/>
          <w:sz w:val="24"/>
          <w:szCs w:val="24"/>
          <w:shd w:val="clear" w:color="auto" w:fill="FFFFFF"/>
        </w:rPr>
        <w:t>d</w:t>
      </w:r>
      <w:r w:rsidR="00EF2240" w:rsidRPr="00EF6F9E">
        <w:rPr>
          <w:rFonts w:ascii="Arial" w:hAnsi="Arial" w:cs="Arial"/>
          <w:color w:val="000000"/>
          <w:sz w:val="24"/>
          <w:szCs w:val="24"/>
          <w:shd w:val="clear" w:color="auto" w:fill="FFFFFF"/>
        </w:rPr>
        <w:t xml:space="preserve"> </w:t>
      </w:r>
      <w:r w:rsidR="00907818" w:rsidRPr="00EF6F9E">
        <w:rPr>
          <w:rFonts w:ascii="Arial" w:hAnsi="Arial" w:cs="Arial"/>
          <w:color w:val="000000"/>
          <w:sz w:val="24"/>
          <w:szCs w:val="24"/>
          <w:shd w:val="clear" w:color="auto" w:fill="FFFFFF"/>
        </w:rPr>
        <w:t>this</w:t>
      </w:r>
      <w:r w:rsidR="00C42ACE" w:rsidRPr="00EF6F9E">
        <w:rPr>
          <w:rFonts w:ascii="Arial" w:hAnsi="Arial" w:cs="Arial"/>
          <w:color w:val="000000"/>
          <w:sz w:val="24"/>
          <w:szCs w:val="24"/>
          <w:shd w:val="clear" w:color="auto" w:fill="FFFFFF"/>
        </w:rPr>
        <w:t xml:space="preserve"> generation</w:t>
      </w:r>
      <w:r w:rsidRPr="00EF6F9E">
        <w:rPr>
          <w:rFonts w:ascii="Arial" w:hAnsi="Arial" w:cs="Arial"/>
          <w:color w:val="000000"/>
          <w:sz w:val="24"/>
          <w:szCs w:val="24"/>
          <w:shd w:val="clear" w:color="auto" w:fill="FFFFFF"/>
        </w:rPr>
        <w:t xml:space="preserve"> to share </w:t>
      </w:r>
      <w:r w:rsidR="00C42ACE" w:rsidRPr="00EF6F9E">
        <w:rPr>
          <w:rFonts w:ascii="Arial" w:hAnsi="Arial" w:cs="Arial"/>
          <w:color w:val="000000"/>
          <w:sz w:val="24"/>
          <w:szCs w:val="24"/>
          <w:shd w:val="clear" w:color="auto" w:fill="FFFFFF"/>
        </w:rPr>
        <w:t>their</w:t>
      </w:r>
      <w:r w:rsidRPr="00EF6F9E">
        <w:rPr>
          <w:rFonts w:ascii="Arial" w:hAnsi="Arial" w:cs="Arial"/>
          <w:color w:val="000000"/>
          <w:sz w:val="24"/>
          <w:szCs w:val="24"/>
          <w:shd w:val="clear" w:color="auto" w:fill="FFFFFF"/>
        </w:rPr>
        <w:t xml:space="preserve"> vision for sustainable mobility in 2025.</w:t>
      </w:r>
      <w:r w:rsidR="00882F88" w:rsidRPr="00EF6F9E">
        <w:rPr>
          <w:rFonts w:ascii="Arial" w:hAnsi="Arial" w:cs="Arial"/>
          <w:color w:val="000000"/>
          <w:sz w:val="24"/>
          <w:szCs w:val="24"/>
          <w:shd w:val="clear" w:color="auto" w:fill="FFFFFF"/>
        </w:rPr>
        <w:t xml:space="preserve"> Alongside the auto</w:t>
      </w:r>
      <w:r w:rsidR="00947E76" w:rsidRPr="00EF6F9E">
        <w:rPr>
          <w:rFonts w:ascii="Arial" w:hAnsi="Arial" w:cs="Arial"/>
          <w:color w:val="000000"/>
          <w:sz w:val="24"/>
          <w:szCs w:val="24"/>
          <w:shd w:val="clear" w:color="auto" w:fill="FFFFFF"/>
        </w:rPr>
        <w:t>motive industry, the impetus towards</w:t>
      </w:r>
      <w:r w:rsidR="00992507" w:rsidRPr="00EF6F9E">
        <w:rPr>
          <w:rFonts w:ascii="Arial" w:hAnsi="Arial" w:cs="Arial"/>
          <w:color w:val="000000"/>
          <w:sz w:val="24"/>
          <w:szCs w:val="24"/>
          <w:shd w:val="clear" w:color="auto" w:fill="FFFFFF"/>
        </w:rPr>
        <w:t xml:space="preserve"> tire manufacturers </w:t>
      </w:r>
      <w:r w:rsidR="00947E76" w:rsidRPr="00EF6F9E">
        <w:rPr>
          <w:rFonts w:ascii="Arial" w:hAnsi="Arial" w:cs="Arial"/>
          <w:color w:val="000000"/>
          <w:sz w:val="24"/>
          <w:szCs w:val="24"/>
          <w:shd w:val="clear" w:color="auto" w:fill="FFFFFF"/>
        </w:rPr>
        <w:t xml:space="preserve">is </w:t>
      </w:r>
      <w:r w:rsidR="00992507" w:rsidRPr="00EF6F9E">
        <w:rPr>
          <w:rFonts w:ascii="Arial" w:hAnsi="Arial" w:cs="Arial"/>
          <w:color w:val="000000"/>
          <w:sz w:val="24"/>
          <w:szCs w:val="24"/>
          <w:shd w:val="clear" w:color="auto" w:fill="FFFFFF"/>
        </w:rPr>
        <w:t>t</w:t>
      </w:r>
      <w:r w:rsidR="00882F88" w:rsidRPr="00EF6F9E">
        <w:rPr>
          <w:rFonts w:ascii="Arial" w:hAnsi="Arial" w:cs="Arial"/>
          <w:color w:val="000000"/>
          <w:sz w:val="24"/>
          <w:szCs w:val="24"/>
          <w:shd w:val="clear" w:color="auto" w:fill="FFFFFF"/>
        </w:rPr>
        <w:t xml:space="preserve">o </w:t>
      </w:r>
      <w:r w:rsidR="00C54A8E" w:rsidRPr="00EF6F9E">
        <w:rPr>
          <w:rFonts w:ascii="Arial" w:hAnsi="Arial" w:cs="Arial"/>
          <w:color w:val="000000"/>
          <w:sz w:val="24"/>
          <w:szCs w:val="24"/>
          <w:shd w:val="clear" w:color="auto" w:fill="FFFFFF"/>
        </w:rPr>
        <w:t>offer</w:t>
      </w:r>
      <w:r w:rsidR="00882F88" w:rsidRPr="00EF6F9E">
        <w:rPr>
          <w:rFonts w:ascii="Arial" w:hAnsi="Arial" w:cs="Arial"/>
          <w:color w:val="000000"/>
          <w:sz w:val="24"/>
          <w:szCs w:val="24"/>
          <w:shd w:val="clear" w:color="auto" w:fill="FFFFFF"/>
        </w:rPr>
        <w:t xml:space="preserve"> fuel-efficient tires</w:t>
      </w:r>
      <w:r w:rsidR="006311C8" w:rsidRPr="00EF6F9E">
        <w:rPr>
          <w:rFonts w:ascii="Arial" w:hAnsi="Arial" w:cs="Arial"/>
          <w:color w:val="000000"/>
          <w:sz w:val="24"/>
          <w:szCs w:val="24"/>
          <w:shd w:val="clear" w:color="auto" w:fill="FFFFFF"/>
        </w:rPr>
        <w:t xml:space="preserve"> that lower</w:t>
      </w:r>
      <w:r w:rsidR="00AF03A9" w:rsidRPr="00EF6F9E">
        <w:rPr>
          <w:rFonts w:ascii="Arial" w:hAnsi="Arial" w:cs="Arial"/>
          <w:color w:val="000000"/>
          <w:sz w:val="24"/>
          <w:szCs w:val="24"/>
          <w:shd w:val="clear" w:color="auto" w:fill="FFFFFF"/>
        </w:rPr>
        <w:t xml:space="preserve"> CO2 emissions and saving the consumer money</w:t>
      </w:r>
      <w:r w:rsidR="00947E76" w:rsidRPr="00EF6F9E">
        <w:rPr>
          <w:rFonts w:ascii="Arial" w:hAnsi="Arial" w:cs="Arial"/>
          <w:color w:val="000000"/>
          <w:sz w:val="24"/>
          <w:szCs w:val="24"/>
          <w:shd w:val="clear" w:color="auto" w:fill="FFFFFF"/>
        </w:rPr>
        <w:t>.”</w:t>
      </w:r>
      <w:r w:rsidR="00C54A8E" w:rsidRPr="00EF6F9E">
        <w:rPr>
          <w:rFonts w:ascii="Arial" w:hAnsi="Arial" w:cs="Arial"/>
          <w:color w:val="000000"/>
          <w:sz w:val="24"/>
          <w:szCs w:val="24"/>
          <w:shd w:val="clear" w:color="auto" w:fill="FFFFFF"/>
        </w:rPr>
        <w:t xml:space="preserve">  </w:t>
      </w:r>
    </w:p>
    <w:p w14:paraId="6DF3E0F0" w14:textId="77777777" w:rsidR="006311C8" w:rsidRPr="00EF6F9E" w:rsidRDefault="006311C8" w:rsidP="006311C8">
      <w:pPr>
        <w:rPr>
          <w:rFonts w:ascii="Arial" w:hAnsi="Arial" w:cs="Arial"/>
          <w:strike/>
          <w:color w:val="000000"/>
          <w:sz w:val="24"/>
          <w:szCs w:val="24"/>
          <w:shd w:val="clear" w:color="auto" w:fill="FFFFFF"/>
        </w:rPr>
      </w:pPr>
    </w:p>
    <w:p w14:paraId="2FB53B70" w14:textId="15518584" w:rsidR="00C42ACE" w:rsidRPr="00EF6F9E" w:rsidRDefault="00487052" w:rsidP="006311C8">
      <w:pPr>
        <w:rPr>
          <w:rFonts w:ascii="Arial" w:hAnsi="Arial" w:cs="Arial"/>
          <w:b/>
          <w:color w:val="000000"/>
          <w:sz w:val="24"/>
          <w:szCs w:val="24"/>
          <w:shd w:val="clear" w:color="auto" w:fill="FFFFFF"/>
        </w:rPr>
      </w:pPr>
      <w:r w:rsidRPr="00EF6F9E">
        <w:rPr>
          <w:rFonts w:ascii="Arial" w:hAnsi="Arial" w:cs="Arial"/>
          <w:b/>
          <w:color w:val="000000"/>
          <w:sz w:val="24"/>
          <w:szCs w:val="24"/>
          <w:shd w:val="clear" w:color="auto" w:fill="FFFFFF"/>
        </w:rPr>
        <w:t>Call for regulation and incentives to support drive for fuel efficiency</w:t>
      </w:r>
      <w:r w:rsidR="00826713" w:rsidRPr="00EF6F9E">
        <w:rPr>
          <w:rStyle w:val="color15"/>
          <w:rFonts w:ascii="Arial" w:hAnsi="Arial" w:cs="Arial"/>
          <w:b/>
          <w:color w:val="2F2E2E"/>
          <w:sz w:val="24"/>
          <w:szCs w:val="24"/>
          <w:bdr w:val="none" w:sz="0" w:space="0" w:color="auto" w:frame="1"/>
        </w:rPr>
        <w:t xml:space="preserve"> </w:t>
      </w:r>
    </w:p>
    <w:p w14:paraId="56B5F43A" w14:textId="19BFA5B7" w:rsidR="001249AF" w:rsidRPr="00EF6F9E" w:rsidRDefault="00947E76" w:rsidP="00AF03A9">
      <w:pPr>
        <w:spacing w:before="100" w:beforeAutospacing="1" w:after="100" w:afterAutospacing="1"/>
        <w:rPr>
          <w:rFonts w:ascii="Arial" w:hAnsi="Arial" w:cs="Arial"/>
          <w:color w:val="000000"/>
          <w:sz w:val="24"/>
          <w:szCs w:val="24"/>
          <w:shd w:val="clear" w:color="auto" w:fill="FFFFFF"/>
        </w:rPr>
      </w:pPr>
      <w:r w:rsidRPr="00EF6F9E">
        <w:rPr>
          <w:rFonts w:ascii="Arial" w:hAnsi="Arial" w:cs="Arial"/>
          <w:color w:val="000000"/>
          <w:sz w:val="24"/>
          <w:szCs w:val="24"/>
          <w:shd w:val="clear" w:color="auto" w:fill="FFFFFF"/>
        </w:rPr>
        <w:t xml:space="preserve">Sustainability and the desire to improve fuel efficiency in vehicles over the next ten years to support this agenda is so crucial to Millennials that they have even expressed the desire to see regulation in place that could support their vision for this future. </w:t>
      </w:r>
      <w:r w:rsidR="001249AF" w:rsidRPr="00EF6F9E">
        <w:rPr>
          <w:rFonts w:ascii="Arial" w:hAnsi="Arial" w:cs="Arial"/>
          <w:color w:val="000000"/>
          <w:sz w:val="24"/>
          <w:szCs w:val="24"/>
          <w:shd w:val="clear" w:color="auto" w:fill="FFFFFF"/>
        </w:rPr>
        <w:t>When asked what regulations were crucial for transportation for 2025, the most popular response was CO</w:t>
      </w:r>
      <w:r w:rsidR="001249AF" w:rsidRPr="00EF6F9E">
        <w:rPr>
          <w:rFonts w:ascii="Arial" w:hAnsi="Arial" w:cs="Arial"/>
          <w:color w:val="000000"/>
          <w:sz w:val="24"/>
          <w:szCs w:val="24"/>
          <w:shd w:val="clear" w:color="auto" w:fill="FFFFFF"/>
          <w:vertAlign w:val="subscript"/>
        </w:rPr>
        <w:t>2</w:t>
      </w:r>
      <w:r w:rsidR="001249AF" w:rsidRPr="00EF6F9E">
        <w:rPr>
          <w:rFonts w:ascii="Arial" w:hAnsi="Arial" w:cs="Arial"/>
          <w:color w:val="000000"/>
          <w:sz w:val="24"/>
          <w:szCs w:val="24"/>
          <w:shd w:val="clear" w:color="auto" w:fill="FFFFFF"/>
        </w:rPr>
        <w:t xml:space="preserve"> emission s</w:t>
      </w:r>
      <w:r w:rsidR="00992507" w:rsidRPr="00EF6F9E">
        <w:rPr>
          <w:rFonts w:ascii="Arial" w:hAnsi="Arial" w:cs="Arial"/>
          <w:color w:val="000000"/>
          <w:sz w:val="24"/>
          <w:szCs w:val="24"/>
          <w:shd w:val="clear" w:color="auto" w:fill="FFFFFF"/>
        </w:rPr>
        <w:t>tandards (44.6</w:t>
      </w:r>
      <w:r w:rsidR="001249AF" w:rsidRPr="00EF6F9E">
        <w:rPr>
          <w:rFonts w:ascii="Arial" w:hAnsi="Arial" w:cs="Arial"/>
          <w:color w:val="000000"/>
          <w:sz w:val="24"/>
          <w:szCs w:val="24"/>
          <w:shd w:val="clear" w:color="auto" w:fill="FFFFFF"/>
        </w:rPr>
        <w:t>%), ahead of incenti</w:t>
      </w:r>
      <w:r w:rsidR="00992507" w:rsidRPr="00EF6F9E">
        <w:rPr>
          <w:rFonts w:ascii="Arial" w:hAnsi="Arial" w:cs="Arial"/>
          <w:color w:val="000000"/>
          <w:sz w:val="24"/>
          <w:szCs w:val="24"/>
          <w:shd w:val="clear" w:color="auto" w:fill="FFFFFF"/>
        </w:rPr>
        <w:t>ves for public transport use (34.2</w:t>
      </w:r>
      <w:r w:rsidR="001249AF" w:rsidRPr="00EF6F9E">
        <w:rPr>
          <w:rFonts w:ascii="Arial" w:hAnsi="Arial" w:cs="Arial"/>
          <w:color w:val="000000"/>
          <w:sz w:val="24"/>
          <w:szCs w:val="24"/>
          <w:shd w:val="clear" w:color="auto" w:fill="FFFFFF"/>
        </w:rPr>
        <w:t>%)</w:t>
      </w:r>
      <w:r w:rsidR="00992507" w:rsidRPr="00EF6F9E">
        <w:rPr>
          <w:rFonts w:ascii="Arial" w:hAnsi="Arial" w:cs="Arial"/>
          <w:color w:val="000000"/>
          <w:sz w:val="24"/>
          <w:szCs w:val="24"/>
          <w:shd w:val="clear" w:color="auto" w:fill="FFFFFF"/>
        </w:rPr>
        <w:t>.</w:t>
      </w:r>
      <w:r w:rsidR="001249AF" w:rsidRPr="00EF6F9E">
        <w:rPr>
          <w:rFonts w:ascii="Arial" w:hAnsi="Arial" w:cs="Arial"/>
          <w:color w:val="000000"/>
          <w:sz w:val="24"/>
          <w:szCs w:val="24"/>
          <w:shd w:val="clear" w:color="auto" w:fill="FFFFFF"/>
        </w:rPr>
        <w:t xml:space="preserve"> </w:t>
      </w:r>
      <w:r w:rsidR="00992507" w:rsidRPr="00EF6F9E">
        <w:rPr>
          <w:rFonts w:ascii="Arial" w:hAnsi="Arial" w:cs="Arial"/>
          <w:color w:val="000000"/>
          <w:sz w:val="24"/>
          <w:szCs w:val="24"/>
          <w:shd w:val="clear" w:color="auto" w:fill="FFFFFF"/>
        </w:rPr>
        <w:t>35.7</w:t>
      </w:r>
      <w:r w:rsidR="001249AF" w:rsidRPr="00EF6F9E">
        <w:rPr>
          <w:rFonts w:ascii="Arial" w:hAnsi="Arial" w:cs="Arial"/>
          <w:color w:val="000000"/>
          <w:sz w:val="24"/>
          <w:szCs w:val="24"/>
          <w:shd w:val="clear" w:color="auto" w:fill="FFFFFF"/>
        </w:rPr>
        <w:t xml:space="preserve">% also saw incentives for fuel efficient vehicles </w:t>
      </w:r>
      <w:r w:rsidR="00EC1BD6" w:rsidRPr="00EF6F9E">
        <w:rPr>
          <w:rFonts w:ascii="Arial" w:hAnsi="Arial" w:cs="Arial"/>
          <w:color w:val="000000"/>
          <w:sz w:val="24"/>
          <w:szCs w:val="24"/>
          <w:shd w:val="clear" w:color="auto" w:fill="FFFFFF"/>
        </w:rPr>
        <w:t>as crucial, while</w:t>
      </w:r>
      <w:r w:rsidR="001249AF" w:rsidRPr="00EF6F9E">
        <w:rPr>
          <w:rFonts w:ascii="Arial" w:hAnsi="Arial" w:cs="Arial"/>
          <w:color w:val="000000"/>
          <w:sz w:val="24"/>
          <w:szCs w:val="24"/>
          <w:shd w:val="clear" w:color="auto" w:fill="FFFFFF"/>
        </w:rPr>
        <w:t xml:space="preserve"> fuel standards were also a fairly popular choice (</w:t>
      </w:r>
      <w:r w:rsidR="00992507" w:rsidRPr="00EF6F9E">
        <w:rPr>
          <w:rFonts w:ascii="Arial" w:hAnsi="Arial" w:cs="Arial"/>
          <w:color w:val="000000"/>
          <w:sz w:val="24"/>
          <w:szCs w:val="24"/>
          <w:shd w:val="clear" w:color="auto" w:fill="FFFFFF"/>
        </w:rPr>
        <w:t>27.9</w:t>
      </w:r>
      <w:r w:rsidR="001249AF" w:rsidRPr="00EF6F9E">
        <w:rPr>
          <w:rFonts w:ascii="Arial" w:hAnsi="Arial" w:cs="Arial"/>
          <w:color w:val="000000"/>
          <w:sz w:val="24"/>
          <w:szCs w:val="24"/>
          <w:shd w:val="clear" w:color="auto" w:fill="FFFFFF"/>
        </w:rPr>
        <w:t>%).</w:t>
      </w:r>
    </w:p>
    <w:p w14:paraId="1D674C49" w14:textId="6B0E0AA2" w:rsidR="00166104" w:rsidRPr="00EF6F9E" w:rsidRDefault="0063782E" w:rsidP="00D87BBE">
      <w:pPr>
        <w:spacing w:before="100" w:beforeAutospacing="1" w:after="100" w:afterAutospacing="1"/>
        <w:rPr>
          <w:rFonts w:ascii="Arial" w:hAnsi="Arial" w:cs="Arial"/>
          <w:sz w:val="24"/>
          <w:szCs w:val="24"/>
          <w:lang w:val="en-US"/>
        </w:rPr>
      </w:pPr>
      <w:r w:rsidRPr="00EF6F9E">
        <w:rPr>
          <w:rFonts w:ascii="Arial" w:hAnsi="Arial" w:cs="Arial"/>
          <w:color w:val="000000"/>
          <w:sz w:val="24"/>
          <w:szCs w:val="24"/>
          <w:shd w:val="clear" w:color="auto" w:fill="FFFFFF"/>
        </w:rPr>
        <w:t xml:space="preserve">“Young people have </w:t>
      </w:r>
      <w:r w:rsidR="00907818" w:rsidRPr="00EF6F9E">
        <w:rPr>
          <w:rFonts w:ascii="Arial" w:hAnsi="Arial" w:cs="Arial"/>
          <w:color w:val="000000"/>
          <w:sz w:val="24"/>
          <w:szCs w:val="24"/>
          <w:shd w:val="clear" w:color="auto" w:fill="FFFFFF"/>
        </w:rPr>
        <w:t xml:space="preserve">a </w:t>
      </w:r>
      <w:r w:rsidRPr="00EF6F9E">
        <w:rPr>
          <w:rFonts w:ascii="Arial" w:hAnsi="Arial" w:cs="Arial"/>
          <w:color w:val="000000"/>
          <w:sz w:val="24"/>
          <w:szCs w:val="24"/>
          <w:shd w:val="clear" w:color="auto" w:fill="FFFFFF"/>
        </w:rPr>
        <w:t>greater awareness of the environmental impact of their choices, and as such, demand early action to deliver products and services that will ensure a move towards sustainable future mobility”, added Mr Jeusette. “While they look to the wider industry for leadership, they are also acutely aware of the need for government intervention in the form of incentives and regulation</w:t>
      </w:r>
      <w:r w:rsidR="00882F88" w:rsidRPr="00EF6F9E">
        <w:rPr>
          <w:rFonts w:ascii="Arial" w:hAnsi="Arial" w:cs="Arial"/>
          <w:color w:val="000000"/>
          <w:sz w:val="24"/>
          <w:szCs w:val="24"/>
          <w:shd w:val="clear" w:color="auto" w:fill="FFFFFF"/>
        </w:rPr>
        <w:t>. This will</w:t>
      </w:r>
      <w:r w:rsidRPr="00EF6F9E">
        <w:rPr>
          <w:rFonts w:ascii="Arial" w:hAnsi="Arial" w:cs="Arial"/>
          <w:color w:val="000000"/>
          <w:sz w:val="24"/>
          <w:szCs w:val="24"/>
          <w:shd w:val="clear" w:color="auto" w:fill="FFFFFF"/>
        </w:rPr>
        <w:t xml:space="preserve"> enable swifter </w:t>
      </w:r>
      <w:r w:rsidR="006311C8" w:rsidRPr="00EF6F9E">
        <w:rPr>
          <w:rFonts w:ascii="Arial" w:hAnsi="Arial" w:cs="Arial"/>
          <w:color w:val="000000"/>
          <w:sz w:val="24"/>
          <w:szCs w:val="24"/>
          <w:shd w:val="clear" w:color="auto" w:fill="FFFFFF"/>
        </w:rPr>
        <w:t xml:space="preserve">progress </w:t>
      </w:r>
      <w:r w:rsidRPr="00EF6F9E">
        <w:rPr>
          <w:rFonts w:ascii="Arial" w:hAnsi="Arial" w:cs="Arial"/>
          <w:color w:val="000000"/>
          <w:sz w:val="24"/>
          <w:szCs w:val="24"/>
          <w:shd w:val="clear" w:color="auto" w:fill="FFFFFF"/>
        </w:rPr>
        <w:t>and take up of more fuel efficient cars</w:t>
      </w:r>
      <w:r w:rsidR="00947E76" w:rsidRPr="00EF6F9E">
        <w:rPr>
          <w:rFonts w:ascii="Arial" w:hAnsi="Arial" w:cs="Arial"/>
          <w:color w:val="000000"/>
          <w:sz w:val="24"/>
          <w:szCs w:val="24"/>
          <w:shd w:val="clear" w:color="auto" w:fill="FFFFFF"/>
        </w:rPr>
        <w:t xml:space="preserve"> and tires</w:t>
      </w:r>
      <w:r w:rsidR="003328AE" w:rsidRPr="00EF6F9E">
        <w:rPr>
          <w:rFonts w:ascii="Arial" w:hAnsi="Arial" w:cs="Arial"/>
          <w:color w:val="000000"/>
          <w:sz w:val="24"/>
          <w:szCs w:val="24"/>
          <w:shd w:val="clear" w:color="auto" w:fill="FFFFFF"/>
        </w:rPr>
        <w:t>.</w:t>
      </w:r>
      <w:r w:rsidR="00954487" w:rsidRPr="00EF6F9E">
        <w:rPr>
          <w:rFonts w:ascii="Arial" w:hAnsi="Arial" w:cs="Arial"/>
          <w:color w:val="000000"/>
          <w:sz w:val="24"/>
          <w:szCs w:val="24"/>
          <w:shd w:val="clear" w:color="auto" w:fill="FFFFFF"/>
        </w:rPr>
        <w:t xml:space="preserve"> </w:t>
      </w:r>
      <w:r w:rsidR="004C09B9" w:rsidRPr="00EF6F9E">
        <w:rPr>
          <w:rFonts w:ascii="Arial" w:hAnsi="Arial" w:cs="Arial"/>
          <w:color w:val="000000"/>
          <w:sz w:val="24"/>
          <w:szCs w:val="24"/>
          <w:shd w:val="clear" w:color="auto" w:fill="FFFFFF"/>
        </w:rPr>
        <w:t>For example, r</w:t>
      </w:r>
      <w:r w:rsidR="00954487" w:rsidRPr="00EF6F9E">
        <w:rPr>
          <w:rFonts w:ascii="Arial" w:hAnsi="Arial" w:cs="Arial"/>
          <w:color w:val="000000"/>
          <w:sz w:val="24"/>
          <w:szCs w:val="24"/>
          <w:shd w:val="clear" w:color="auto" w:fill="FFFFFF"/>
        </w:rPr>
        <w:t>ecent European t</w:t>
      </w:r>
      <w:r w:rsidR="00D87BBE" w:rsidRPr="00EF6F9E">
        <w:rPr>
          <w:rFonts w:ascii="Arial" w:hAnsi="Arial" w:cs="Arial"/>
          <w:color w:val="000000"/>
          <w:sz w:val="24"/>
          <w:szCs w:val="24"/>
          <w:shd w:val="clear" w:color="auto" w:fill="FFFFFF"/>
        </w:rPr>
        <w:t>i</w:t>
      </w:r>
      <w:r w:rsidR="00954487" w:rsidRPr="00EF6F9E">
        <w:rPr>
          <w:rFonts w:ascii="Arial" w:hAnsi="Arial" w:cs="Arial"/>
          <w:color w:val="000000"/>
          <w:sz w:val="24"/>
          <w:szCs w:val="24"/>
          <w:shd w:val="clear" w:color="auto" w:fill="FFFFFF"/>
        </w:rPr>
        <w:t>re label regulation has prompted a step change in the industry</w:t>
      </w:r>
      <w:r w:rsidR="005F607F" w:rsidRPr="00EF6F9E">
        <w:rPr>
          <w:rFonts w:ascii="Arial" w:hAnsi="Arial" w:cs="Arial"/>
          <w:sz w:val="21"/>
          <w:szCs w:val="21"/>
          <w:lang w:val="en-US"/>
        </w:rPr>
        <w:t xml:space="preserve"> </w:t>
      </w:r>
      <w:r w:rsidR="005F607F" w:rsidRPr="00EF6F9E">
        <w:rPr>
          <w:rFonts w:ascii="Arial" w:hAnsi="Arial" w:cs="Arial"/>
          <w:sz w:val="24"/>
          <w:szCs w:val="24"/>
          <w:lang w:val="en-US"/>
        </w:rPr>
        <w:t>fostering even greater innovation and improved technology in tires.</w:t>
      </w:r>
      <w:r w:rsidR="00D87BBE" w:rsidRPr="00EF6F9E">
        <w:rPr>
          <w:rFonts w:ascii="Arial" w:hAnsi="Arial" w:cs="Arial"/>
          <w:sz w:val="24"/>
          <w:szCs w:val="24"/>
          <w:lang w:val="en-US"/>
        </w:rPr>
        <w:t>”</w:t>
      </w:r>
      <w:r w:rsidR="005F607F" w:rsidRPr="00EF6F9E">
        <w:rPr>
          <w:rFonts w:ascii="Arial" w:hAnsi="Arial" w:cs="Arial"/>
          <w:sz w:val="24"/>
          <w:szCs w:val="24"/>
          <w:lang w:val="en-US"/>
        </w:rPr>
        <w:t xml:space="preserve"> </w:t>
      </w:r>
    </w:p>
    <w:p w14:paraId="1D71D901" w14:textId="02D1C900" w:rsidR="00947E76" w:rsidRPr="00EF6F9E" w:rsidRDefault="00EF6F9E" w:rsidP="00EF6F9E">
      <w:pPr>
        <w:spacing w:before="100" w:beforeAutospacing="1" w:after="100" w:afterAutospacing="1"/>
        <w:jc w:val="center"/>
        <w:rPr>
          <w:rFonts w:ascii="Arial" w:hAnsi="Arial" w:cs="Arial"/>
          <w:b/>
          <w:color w:val="222222"/>
          <w:sz w:val="24"/>
          <w:szCs w:val="24"/>
          <w:shd w:val="clear" w:color="auto" w:fill="FFFFFF"/>
        </w:rPr>
      </w:pPr>
      <w:r>
        <w:rPr>
          <w:rFonts w:ascii="Arial" w:hAnsi="Arial" w:cs="Arial"/>
          <w:b/>
          <w:color w:val="222222"/>
          <w:sz w:val="24"/>
          <w:szCs w:val="24"/>
          <w:shd w:val="clear" w:color="auto" w:fill="FFFFFF"/>
        </w:rPr>
        <w:t>-ENDS-</w:t>
      </w:r>
    </w:p>
    <w:p w14:paraId="1818E810" w14:textId="77777777" w:rsidR="001C2B66" w:rsidRDefault="005F4ED0" w:rsidP="00AF03A9">
      <w:pPr>
        <w:spacing w:before="100" w:beforeAutospacing="1" w:after="100" w:afterAutospacing="1"/>
        <w:rPr>
          <w:rFonts w:ascii="Arial" w:hAnsi="Arial" w:cs="Arial"/>
          <w:b/>
          <w:bCs/>
          <w:color w:val="000000"/>
          <w:sz w:val="24"/>
          <w:szCs w:val="24"/>
        </w:rPr>
      </w:pPr>
      <w:r w:rsidRPr="00EF6F9E">
        <w:rPr>
          <w:rFonts w:ascii="Arial" w:hAnsi="Arial" w:cs="Arial"/>
          <w:b/>
          <w:color w:val="222222"/>
          <w:sz w:val="24"/>
          <w:szCs w:val="24"/>
          <w:shd w:val="clear" w:color="auto" w:fill="FFFFFF"/>
        </w:rPr>
        <w:t>About Survey Methodology</w:t>
      </w:r>
      <w:r w:rsidRPr="00EF6F9E">
        <w:rPr>
          <w:rStyle w:val="apple-converted-space"/>
          <w:rFonts w:ascii="Arial" w:hAnsi="Arial" w:cs="Arial"/>
          <w:color w:val="222222"/>
          <w:sz w:val="24"/>
          <w:szCs w:val="24"/>
          <w:shd w:val="clear" w:color="auto" w:fill="FFFFFF"/>
        </w:rPr>
        <w:t> </w:t>
      </w:r>
      <w:r w:rsidRPr="00EF6F9E">
        <w:rPr>
          <w:rFonts w:ascii="Arial" w:hAnsi="Arial" w:cs="Arial"/>
          <w:color w:val="222222"/>
          <w:sz w:val="24"/>
          <w:szCs w:val="24"/>
        </w:rPr>
        <w:br/>
      </w:r>
      <w:r w:rsidRPr="00EF6F9E">
        <w:rPr>
          <w:rFonts w:ascii="Arial" w:hAnsi="Arial" w:cs="Arial"/>
          <w:color w:val="222222"/>
          <w:sz w:val="24"/>
          <w:szCs w:val="24"/>
          <w:shd w:val="clear" w:color="auto" w:fill="FFFFFF"/>
        </w:rPr>
        <w:t>The study was carried out by Think Young on behalf of Goodyear to better understand the</w:t>
      </w:r>
      <w:r w:rsidR="00826713" w:rsidRPr="00EF6F9E">
        <w:rPr>
          <w:rFonts w:ascii="Arial" w:hAnsi="Arial" w:cs="Arial"/>
          <w:color w:val="222222"/>
          <w:sz w:val="24"/>
          <w:szCs w:val="24"/>
          <w:shd w:val="clear" w:color="auto" w:fill="FFFFFF"/>
        </w:rPr>
        <w:t xml:space="preserve"> opinions of young people on the future of mobility</w:t>
      </w:r>
      <w:r w:rsidR="00DA3903" w:rsidRPr="00EF6F9E">
        <w:rPr>
          <w:rFonts w:ascii="Arial" w:hAnsi="Arial" w:cs="Arial"/>
          <w:color w:val="222222"/>
          <w:sz w:val="24"/>
          <w:szCs w:val="24"/>
          <w:shd w:val="clear" w:color="auto" w:fill="FFFFFF"/>
        </w:rPr>
        <w:t>.</w:t>
      </w:r>
      <w:r w:rsidRPr="00EF6F9E">
        <w:rPr>
          <w:rFonts w:ascii="Arial" w:hAnsi="Arial" w:cs="Arial"/>
          <w:color w:val="222222"/>
          <w:sz w:val="24"/>
          <w:szCs w:val="24"/>
          <w:shd w:val="clear" w:color="auto" w:fill="FFFFFF"/>
        </w:rPr>
        <w:t xml:space="preserve"> The survey encompassed </w:t>
      </w:r>
      <w:r w:rsidR="00826713" w:rsidRPr="00EF6F9E">
        <w:rPr>
          <w:rFonts w:ascii="Arial" w:hAnsi="Arial" w:cs="Arial"/>
          <w:color w:val="222222"/>
          <w:sz w:val="24"/>
          <w:szCs w:val="24"/>
          <w:shd w:val="clear" w:color="auto" w:fill="FFFFFF"/>
        </w:rPr>
        <w:t>15</w:t>
      </w:r>
      <w:r w:rsidRPr="00EF6F9E">
        <w:rPr>
          <w:rFonts w:ascii="Arial" w:hAnsi="Arial" w:cs="Arial"/>
          <w:color w:val="222222"/>
          <w:sz w:val="24"/>
          <w:szCs w:val="24"/>
          <w:shd w:val="clear" w:color="auto" w:fill="FFFFFF"/>
        </w:rPr>
        <w:t xml:space="preserve"> questions, and was disseminated to </w:t>
      </w:r>
      <w:r w:rsidR="00826713" w:rsidRPr="00EF6F9E">
        <w:rPr>
          <w:rFonts w:ascii="Arial" w:hAnsi="Arial" w:cs="Arial"/>
          <w:color w:val="222222"/>
          <w:sz w:val="24"/>
          <w:szCs w:val="24"/>
          <w:shd w:val="clear" w:color="auto" w:fill="FFFFFF"/>
        </w:rPr>
        <w:t xml:space="preserve">young people between the age of 18 and 30 </w:t>
      </w:r>
      <w:r w:rsidR="000756AB" w:rsidRPr="00EF6F9E">
        <w:rPr>
          <w:rFonts w:ascii="Arial" w:hAnsi="Arial" w:cs="Arial"/>
          <w:color w:val="222222"/>
          <w:sz w:val="24"/>
          <w:szCs w:val="24"/>
          <w:shd w:val="clear" w:color="auto" w:fill="FFFFFF"/>
        </w:rPr>
        <w:t xml:space="preserve">studying </w:t>
      </w:r>
      <w:r w:rsidR="00882F88" w:rsidRPr="00EF6F9E">
        <w:rPr>
          <w:rFonts w:ascii="Arial" w:hAnsi="Arial" w:cs="Arial"/>
          <w:color w:val="222222"/>
          <w:sz w:val="24"/>
          <w:szCs w:val="24"/>
          <w:shd w:val="clear" w:color="auto" w:fill="FFFFFF"/>
        </w:rPr>
        <w:t>science, technology, enginee</w:t>
      </w:r>
      <w:r w:rsidR="000756AB" w:rsidRPr="00EF6F9E">
        <w:rPr>
          <w:rFonts w:ascii="Arial" w:hAnsi="Arial" w:cs="Arial"/>
          <w:color w:val="222222"/>
          <w:sz w:val="24"/>
          <w:szCs w:val="24"/>
          <w:shd w:val="clear" w:color="auto" w:fill="FFFFFF"/>
        </w:rPr>
        <w:t>ring, art and design, and maths</w:t>
      </w:r>
      <w:r w:rsidR="00907818" w:rsidRPr="00EF6F9E">
        <w:rPr>
          <w:rFonts w:ascii="Arial" w:hAnsi="Arial" w:cs="Arial"/>
          <w:color w:val="222222"/>
          <w:sz w:val="24"/>
          <w:szCs w:val="24"/>
          <w:shd w:val="clear" w:color="auto" w:fill="FFFFFF"/>
        </w:rPr>
        <w:t xml:space="preserve"> at universities</w:t>
      </w:r>
      <w:r w:rsidR="00882F88" w:rsidRPr="00EF6F9E">
        <w:rPr>
          <w:rFonts w:ascii="Arial" w:hAnsi="Arial" w:cs="Arial"/>
          <w:color w:val="222222"/>
          <w:sz w:val="24"/>
          <w:szCs w:val="24"/>
          <w:shd w:val="clear" w:color="auto" w:fill="FFFFFF"/>
        </w:rPr>
        <w:t xml:space="preserve"> </w:t>
      </w:r>
      <w:r w:rsidR="00826713" w:rsidRPr="00EF6F9E">
        <w:rPr>
          <w:rFonts w:ascii="Arial" w:hAnsi="Arial" w:cs="Arial"/>
          <w:color w:val="222222"/>
          <w:sz w:val="24"/>
          <w:szCs w:val="24"/>
          <w:shd w:val="clear" w:color="auto" w:fill="FFFFFF"/>
        </w:rPr>
        <w:t>across 12 countries</w:t>
      </w:r>
      <w:r w:rsidRPr="00EF6F9E">
        <w:rPr>
          <w:rFonts w:ascii="Arial" w:hAnsi="Arial" w:cs="Arial"/>
          <w:color w:val="222222"/>
          <w:sz w:val="24"/>
          <w:szCs w:val="24"/>
          <w:shd w:val="clear" w:color="auto" w:fill="FFFFFF"/>
        </w:rPr>
        <w:t xml:space="preserve">: </w:t>
      </w:r>
      <w:r w:rsidR="00826713" w:rsidRPr="00EF6F9E">
        <w:rPr>
          <w:rFonts w:ascii="Arial" w:hAnsi="Arial" w:cs="Arial"/>
          <w:color w:val="222222"/>
          <w:sz w:val="24"/>
          <w:szCs w:val="24"/>
          <w:shd w:val="clear" w:color="auto" w:fill="FFFFFF"/>
        </w:rPr>
        <w:t>Germany, France, Italy, UK, Luxembourg, Slovenia, Belgium, Netherlands, Spain, Poland, Sweden and Turkey</w:t>
      </w:r>
      <w:r w:rsidRPr="00EF6F9E">
        <w:rPr>
          <w:rFonts w:ascii="Arial" w:hAnsi="Arial" w:cs="Arial"/>
          <w:color w:val="222222"/>
          <w:sz w:val="24"/>
          <w:szCs w:val="24"/>
          <w:shd w:val="clear" w:color="auto" w:fill="FFFFFF"/>
        </w:rPr>
        <w:t xml:space="preserve">. A total of </w:t>
      </w:r>
      <w:r w:rsidR="00C54A8E" w:rsidRPr="00EF6F9E">
        <w:rPr>
          <w:rFonts w:ascii="Arial" w:hAnsi="Arial" w:cs="Arial"/>
          <w:color w:val="222222"/>
          <w:sz w:val="24"/>
          <w:szCs w:val="24"/>
          <w:shd w:val="clear" w:color="auto" w:fill="FFFFFF"/>
        </w:rPr>
        <w:t xml:space="preserve">2564 </w:t>
      </w:r>
      <w:r w:rsidRPr="00EF6F9E">
        <w:rPr>
          <w:rFonts w:ascii="Arial" w:hAnsi="Arial" w:cs="Arial"/>
          <w:color w:val="222222"/>
          <w:sz w:val="24"/>
          <w:szCs w:val="24"/>
          <w:shd w:val="clear" w:color="auto" w:fill="FFFFFF"/>
        </w:rPr>
        <w:t>completed the online survey. Fieldwork was car</w:t>
      </w:r>
      <w:r w:rsidR="007306AD" w:rsidRPr="00EF6F9E">
        <w:rPr>
          <w:rFonts w:ascii="Arial" w:hAnsi="Arial" w:cs="Arial"/>
          <w:color w:val="222222"/>
          <w:sz w:val="24"/>
          <w:szCs w:val="24"/>
          <w:shd w:val="clear" w:color="auto" w:fill="FFFFFF"/>
        </w:rPr>
        <w:t xml:space="preserve">ried out from </w:t>
      </w:r>
      <w:r w:rsidR="002857D0" w:rsidRPr="00EF6F9E">
        <w:rPr>
          <w:rFonts w:ascii="Arial" w:hAnsi="Arial" w:cs="Arial"/>
          <w:color w:val="222222"/>
          <w:sz w:val="24"/>
          <w:szCs w:val="24"/>
          <w:shd w:val="clear" w:color="auto" w:fill="FFFFFF"/>
        </w:rPr>
        <w:t>May</w:t>
      </w:r>
      <w:r w:rsidR="007306AD" w:rsidRPr="00EF6F9E">
        <w:rPr>
          <w:rFonts w:ascii="Arial" w:hAnsi="Arial" w:cs="Arial"/>
          <w:color w:val="222222"/>
          <w:sz w:val="24"/>
          <w:szCs w:val="24"/>
          <w:shd w:val="clear" w:color="auto" w:fill="FFFFFF"/>
        </w:rPr>
        <w:t xml:space="preserve"> to June 2015</w:t>
      </w:r>
      <w:r w:rsidRPr="00EF6F9E">
        <w:rPr>
          <w:rFonts w:ascii="Arial" w:hAnsi="Arial" w:cs="Arial"/>
          <w:color w:val="222222"/>
          <w:sz w:val="24"/>
          <w:szCs w:val="24"/>
          <w:shd w:val="clear" w:color="auto" w:fill="FFFFFF"/>
        </w:rPr>
        <w:t>.</w:t>
      </w:r>
      <w:r w:rsidRPr="00EF6F9E">
        <w:rPr>
          <w:rStyle w:val="apple-converted-space"/>
          <w:rFonts w:ascii="Arial" w:hAnsi="Arial" w:cs="Arial"/>
          <w:color w:val="222222"/>
          <w:sz w:val="24"/>
          <w:szCs w:val="24"/>
          <w:shd w:val="clear" w:color="auto" w:fill="FFFFFF"/>
        </w:rPr>
        <w:t> </w:t>
      </w:r>
      <w:r w:rsidRPr="00EF6F9E">
        <w:rPr>
          <w:rFonts w:ascii="Arial" w:hAnsi="Arial" w:cs="Arial"/>
          <w:color w:val="000000"/>
          <w:sz w:val="24"/>
          <w:szCs w:val="24"/>
        </w:rPr>
        <w:br/>
      </w:r>
      <w:r w:rsidRPr="00EF6F9E">
        <w:rPr>
          <w:rFonts w:ascii="Arial" w:hAnsi="Arial" w:cs="Arial"/>
          <w:color w:val="000000"/>
          <w:sz w:val="24"/>
          <w:szCs w:val="24"/>
        </w:rPr>
        <w:br/>
      </w:r>
    </w:p>
    <w:p w14:paraId="17871E5F" w14:textId="77777777" w:rsidR="001C2B66" w:rsidRDefault="001C2B66">
      <w:pPr>
        <w:spacing w:after="200" w:line="276" w:lineRule="auto"/>
        <w:rPr>
          <w:rFonts w:ascii="Arial" w:hAnsi="Arial" w:cs="Arial"/>
          <w:b/>
          <w:bCs/>
          <w:color w:val="000000"/>
          <w:sz w:val="24"/>
          <w:szCs w:val="24"/>
        </w:rPr>
      </w:pPr>
      <w:r>
        <w:rPr>
          <w:rFonts w:ascii="Arial" w:hAnsi="Arial" w:cs="Arial"/>
          <w:b/>
          <w:bCs/>
          <w:color w:val="000000"/>
          <w:sz w:val="24"/>
          <w:szCs w:val="24"/>
        </w:rPr>
        <w:br w:type="page"/>
      </w:r>
    </w:p>
    <w:p w14:paraId="02238BF6" w14:textId="0E8B77FF" w:rsidR="00826713" w:rsidRPr="00EF6F9E" w:rsidRDefault="005F4ED0" w:rsidP="00AF03A9">
      <w:pPr>
        <w:spacing w:before="100" w:beforeAutospacing="1" w:after="100" w:afterAutospacing="1"/>
        <w:rPr>
          <w:rFonts w:ascii="Arial" w:hAnsi="Arial" w:cs="Arial"/>
          <w:color w:val="000000"/>
          <w:sz w:val="24"/>
          <w:szCs w:val="24"/>
        </w:rPr>
      </w:pPr>
      <w:r w:rsidRPr="00EF6F9E">
        <w:rPr>
          <w:rFonts w:ascii="Arial" w:hAnsi="Arial" w:cs="Arial"/>
          <w:b/>
          <w:bCs/>
          <w:color w:val="000000"/>
          <w:sz w:val="24"/>
          <w:szCs w:val="24"/>
        </w:rPr>
        <w:lastRenderedPageBreak/>
        <w:t xml:space="preserve">About </w:t>
      </w:r>
      <w:r w:rsidR="00826713" w:rsidRPr="00EF6F9E">
        <w:rPr>
          <w:rFonts w:ascii="Arial" w:hAnsi="Arial" w:cs="Arial"/>
          <w:b/>
          <w:bCs/>
          <w:color w:val="000000"/>
          <w:sz w:val="24"/>
          <w:szCs w:val="24"/>
        </w:rPr>
        <w:t>Goodyear</w:t>
      </w:r>
      <w:r w:rsidRPr="00EF6F9E">
        <w:rPr>
          <w:rFonts w:ascii="Arial" w:hAnsi="Arial" w:cs="Arial"/>
          <w:color w:val="000000"/>
          <w:sz w:val="24"/>
          <w:szCs w:val="24"/>
        </w:rPr>
        <w:br/>
      </w:r>
      <w:r w:rsidR="00826713" w:rsidRPr="00EF6F9E">
        <w:rPr>
          <w:rFonts w:ascii="Arial" w:hAnsi="Arial" w:cs="Arial"/>
          <w:color w:val="222222"/>
          <w:sz w:val="24"/>
          <w:szCs w:val="24"/>
          <w:shd w:val="clear" w:color="auto" w:fill="FFFFFF"/>
        </w:rPr>
        <w:t>Goodyear is one of the world's largest tire companies.  It employs approximately 67,000 people and manufactures its products in 50 facilities in 22 countries around the world.  Its two Innovation Centers in Akron, Ohio and Colmar-Berg, Luxembourg strive to develop state-of-the-art products and services that set the technology and performance standard for the industry.</w:t>
      </w:r>
    </w:p>
    <w:p w14:paraId="28BCFDA3" w14:textId="77777777" w:rsidR="00826713" w:rsidRPr="00EF6F9E" w:rsidRDefault="00826713" w:rsidP="00AF03A9">
      <w:pPr>
        <w:pStyle w:val="font8"/>
        <w:textAlignment w:val="baseline"/>
        <w:rPr>
          <w:rFonts w:ascii="Arial" w:hAnsi="Arial" w:cs="Arial"/>
          <w:color w:val="222222"/>
          <w:shd w:val="clear" w:color="auto" w:fill="FFFFFF"/>
        </w:rPr>
      </w:pPr>
      <w:r w:rsidRPr="00EF6F9E">
        <w:rPr>
          <w:rFonts w:ascii="Arial" w:hAnsi="Arial" w:cs="Arial"/>
          <w:color w:val="222222"/>
          <w:shd w:val="clear" w:color="auto" w:fill="FFFFFF"/>
        </w:rPr>
        <w:t>For more information please visit: </w:t>
      </w:r>
    </w:p>
    <w:p w14:paraId="755B2291" w14:textId="77777777" w:rsidR="00826713" w:rsidRPr="00EF6F9E" w:rsidRDefault="001C2B66" w:rsidP="00AF03A9">
      <w:pPr>
        <w:pStyle w:val="font8"/>
        <w:textAlignment w:val="baseline"/>
        <w:rPr>
          <w:rFonts w:ascii="Arial" w:hAnsi="Arial" w:cs="Arial"/>
          <w:color w:val="2F2E2E"/>
          <w:u w:val="single"/>
          <w:bdr w:val="none" w:sz="0" w:space="0" w:color="auto" w:frame="1"/>
        </w:rPr>
      </w:pPr>
      <w:hyperlink r:id="rId7" w:tgtFrame="_blank" w:history="1">
        <w:r w:rsidR="00826713" w:rsidRPr="00EF6F9E">
          <w:rPr>
            <w:rStyle w:val="Hyperlink"/>
            <w:rFonts w:ascii="Arial" w:hAnsi="Arial" w:cs="Arial"/>
            <w:u w:val="none"/>
            <w:bdr w:val="none" w:sz="0" w:space="0" w:color="auto" w:frame="1"/>
          </w:rPr>
          <w:t>http://www.goodyear.eu/corporate_emea/</w:t>
        </w:r>
      </w:hyperlink>
    </w:p>
    <w:p w14:paraId="6749A1EB" w14:textId="77777777" w:rsidR="00826713" w:rsidRPr="00EF6F9E" w:rsidRDefault="00826713" w:rsidP="00AF03A9">
      <w:pPr>
        <w:pStyle w:val="font8"/>
        <w:textAlignment w:val="baseline"/>
        <w:rPr>
          <w:rFonts w:ascii="Arial" w:hAnsi="Arial" w:cs="Arial"/>
          <w:color w:val="2F2E2E"/>
          <w:u w:val="single"/>
          <w:bdr w:val="none" w:sz="0" w:space="0" w:color="auto" w:frame="1"/>
        </w:rPr>
      </w:pPr>
      <w:r w:rsidRPr="00EF6F9E">
        <w:rPr>
          <w:rFonts w:ascii="Arial" w:hAnsi="Arial" w:cs="Arial"/>
          <w:b/>
          <w:bCs/>
          <w:color w:val="000000"/>
        </w:rPr>
        <w:t>About Think Young</w:t>
      </w:r>
    </w:p>
    <w:p w14:paraId="77A8209F" w14:textId="624353F1" w:rsidR="00907818" w:rsidRPr="00EF6F9E" w:rsidRDefault="00826713" w:rsidP="00AF03A9">
      <w:pPr>
        <w:shd w:val="clear" w:color="auto" w:fill="FFFFFF"/>
        <w:spacing w:before="100" w:beforeAutospacing="1" w:after="100" w:afterAutospacing="1" w:line="240" w:lineRule="atLeast"/>
        <w:rPr>
          <w:rFonts w:ascii="Arial" w:hAnsi="Arial" w:cs="Arial"/>
          <w:color w:val="2F2E2E"/>
          <w:sz w:val="24"/>
          <w:szCs w:val="24"/>
        </w:rPr>
      </w:pPr>
      <w:r w:rsidRPr="00EF6F9E">
        <w:rPr>
          <w:rFonts w:ascii="Arial" w:hAnsi="Arial" w:cs="Arial"/>
          <w:sz w:val="24"/>
          <w:szCs w:val="24"/>
          <w:bdr w:val="none" w:sz="0" w:space="0" w:color="auto" w:frame="1"/>
        </w:rPr>
        <w:t>ThinkYoung</w:t>
      </w:r>
      <w:r w:rsidRPr="00EF6F9E">
        <w:rPr>
          <w:rStyle w:val="apple-converted-space"/>
          <w:rFonts w:ascii="Arial" w:hAnsi="Arial" w:cs="Arial"/>
          <w:color w:val="2F2E2E"/>
          <w:sz w:val="24"/>
          <w:szCs w:val="24"/>
        </w:rPr>
        <w:t> </w:t>
      </w:r>
      <w:r w:rsidRPr="00EF6F9E">
        <w:rPr>
          <w:rFonts w:ascii="Arial" w:hAnsi="Arial" w:cs="Arial"/>
          <w:color w:val="2F2E2E"/>
          <w:sz w:val="24"/>
          <w:szCs w:val="24"/>
        </w:rPr>
        <w:t xml:space="preserve">is the first think tank that focuses on young people. It was founded in 2007 and has expanded to have offices in Brussels, Geneva and Hong Kong. </w:t>
      </w:r>
      <w:r w:rsidRPr="00EF6F9E">
        <w:rPr>
          <w:rFonts w:ascii="Arial" w:hAnsi="Arial" w:cs="Arial"/>
          <w:color w:val="2F2E2E"/>
          <w:sz w:val="24"/>
          <w:szCs w:val="24"/>
        </w:rPr>
        <w:br/>
        <w:t xml:space="preserve">ThinkYoung carries out research, surveys, documentary films and policy proposals focusing on five fields of action: entrepreneurship, education, EU-Asia relations, EU enlargement, and environment. </w:t>
      </w:r>
    </w:p>
    <w:p w14:paraId="0ED593AF" w14:textId="4518B122" w:rsidR="005F4ED0" w:rsidRPr="00EF6F9E" w:rsidRDefault="00826713" w:rsidP="00AF03A9">
      <w:pPr>
        <w:shd w:val="clear" w:color="auto" w:fill="FFFFFF"/>
        <w:spacing w:before="100" w:beforeAutospacing="1" w:after="100" w:afterAutospacing="1" w:line="240" w:lineRule="atLeast"/>
        <w:rPr>
          <w:rFonts w:ascii="Arial" w:hAnsi="Arial" w:cs="Arial"/>
          <w:color w:val="2F2E2E"/>
          <w:sz w:val="24"/>
          <w:szCs w:val="24"/>
          <w:u w:val="single"/>
          <w:bdr w:val="none" w:sz="0" w:space="0" w:color="auto" w:frame="1"/>
        </w:rPr>
      </w:pPr>
      <w:r w:rsidRPr="00EF6F9E">
        <w:rPr>
          <w:rFonts w:ascii="Arial" w:hAnsi="Arial" w:cs="Arial"/>
          <w:color w:val="2F2E2E"/>
          <w:sz w:val="24"/>
          <w:szCs w:val="24"/>
        </w:rPr>
        <w:t>For more information please visit:</w:t>
      </w:r>
      <w:r w:rsidRPr="00EF6F9E">
        <w:rPr>
          <w:rStyle w:val="apple-converted-space"/>
          <w:rFonts w:ascii="Arial" w:hAnsi="Arial" w:cs="Arial"/>
          <w:color w:val="2F2E2E"/>
          <w:sz w:val="24"/>
          <w:szCs w:val="24"/>
        </w:rPr>
        <w:t> </w:t>
      </w:r>
      <w:hyperlink r:id="rId8" w:tgtFrame="_blank" w:history="1">
        <w:r w:rsidRPr="00EF6F9E">
          <w:rPr>
            <w:rStyle w:val="Hyperlink"/>
            <w:rFonts w:ascii="Arial" w:hAnsi="Arial" w:cs="Arial"/>
            <w:sz w:val="24"/>
            <w:szCs w:val="24"/>
            <w:bdr w:val="none" w:sz="0" w:space="0" w:color="auto" w:frame="1"/>
          </w:rPr>
          <w:t>www.thinkyoung.eu</w:t>
        </w:r>
      </w:hyperlink>
    </w:p>
    <w:p w14:paraId="26B81175" w14:textId="35A4E6D9" w:rsidR="005F4ED0" w:rsidRPr="00907818" w:rsidRDefault="005F4ED0" w:rsidP="005F4ED0">
      <w:pPr>
        <w:shd w:val="clear" w:color="auto" w:fill="FFFFFF"/>
        <w:spacing w:line="240" w:lineRule="atLeast"/>
        <w:rPr>
          <w:rFonts w:ascii="Arial" w:eastAsia="Times New Roman" w:hAnsi="Arial" w:cs="Arial"/>
          <w:i/>
          <w:color w:val="000000"/>
          <w:sz w:val="18"/>
          <w:szCs w:val="18"/>
        </w:rPr>
      </w:pPr>
      <w:bookmarkStart w:id="0" w:name="_GoBack"/>
      <w:bookmarkEnd w:id="0"/>
      <w:r w:rsidRPr="00907818">
        <w:rPr>
          <w:rFonts w:ascii="Arial" w:eastAsia="Times New Roman" w:hAnsi="Arial" w:cs="Arial"/>
          <w:i/>
          <w:color w:val="000000"/>
          <w:sz w:val="18"/>
          <w:szCs w:val="18"/>
        </w:rPr>
        <w:br/>
        <w:t> </w:t>
      </w:r>
    </w:p>
    <w:p w14:paraId="7E828CB8" w14:textId="77777777" w:rsidR="005F4ED0" w:rsidRPr="005F4ED0" w:rsidRDefault="005F4ED0">
      <w:pPr>
        <w:rPr>
          <w:rFonts w:ascii="Arial" w:hAnsi="Arial" w:cs="Arial"/>
          <w:color w:val="000000"/>
          <w:sz w:val="18"/>
          <w:szCs w:val="18"/>
          <w:shd w:val="clear" w:color="auto" w:fill="FFFFFF"/>
        </w:rPr>
      </w:pPr>
    </w:p>
    <w:p w14:paraId="715D592A" w14:textId="77777777" w:rsidR="006343F9" w:rsidRDefault="006343F9"/>
    <w:p w14:paraId="253296DF" w14:textId="77777777" w:rsidR="005F4ED0" w:rsidRDefault="005F4ED0"/>
    <w:sectPr w:rsidR="005F4E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7029B" w14:textId="77777777" w:rsidR="00D63457" w:rsidRDefault="00D63457" w:rsidP="00826713">
      <w:r>
        <w:separator/>
      </w:r>
    </w:p>
  </w:endnote>
  <w:endnote w:type="continuationSeparator" w:id="0">
    <w:p w14:paraId="11241D4E" w14:textId="77777777" w:rsidR="00D63457" w:rsidRDefault="00D63457" w:rsidP="0082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EC1A3" w14:textId="77777777" w:rsidR="00D63457" w:rsidRDefault="00D63457" w:rsidP="00826713">
      <w:r>
        <w:separator/>
      </w:r>
    </w:p>
  </w:footnote>
  <w:footnote w:type="continuationSeparator" w:id="0">
    <w:p w14:paraId="01ABFA40" w14:textId="77777777" w:rsidR="00D63457" w:rsidRDefault="00D63457" w:rsidP="00826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0F7E"/>
    <w:multiLevelType w:val="hybridMultilevel"/>
    <w:tmpl w:val="0B3A12BE"/>
    <w:lvl w:ilvl="0" w:tplc="E3143B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F2326"/>
    <w:multiLevelType w:val="multilevel"/>
    <w:tmpl w:val="5362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B93D2F"/>
    <w:multiLevelType w:val="multilevel"/>
    <w:tmpl w:val="FAE60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370488"/>
    <w:multiLevelType w:val="hybridMultilevel"/>
    <w:tmpl w:val="942CE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E3B62FA"/>
    <w:multiLevelType w:val="multilevel"/>
    <w:tmpl w:val="D98A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14604C"/>
    <w:multiLevelType w:val="multilevel"/>
    <w:tmpl w:val="358C82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3F9"/>
    <w:rsid w:val="00024E69"/>
    <w:rsid w:val="00034B35"/>
    <w:rsid w:val="00055C73"/>
    <w:rsid w:val="00062A95"/>
    <w:rsid w:val="000756AB"/>
    <w:rsid w:val="000D6097"/>
    <w:rsid w:val="000E1474"/>
    <w:rsid w:val="001249AF"/>
    <w:rsid w:val="00166104"/>
    <w:rsid w:val="00172902"/>
    <w:rsid w:val="001C2B66"/>
    <w:rsid w:val="00203712"/>
    <w:rsid w:val="00215987"/>
    <w:rsid w:val="002231A3"/>
    <w:rsid w:val="002547D9"/>
    <w:rsid w:val="002736D0"/>
    <w:rsid w:val="002763AC"/>
    <w:rsid w:val="002857D0"/>
    <w:rsid w:val="002C1810"/>
    <w:rsid w:val="002D2EB6"/>
    <w:rsid w:val="00301408"/>
    <w:rsid w:val="003328AE"/>
    <w:rsid w:val="00350A41"/>
    <w:rsid w:val="003531F1"/>
    <w:rsid w:val="00370EAF"/>
    <w:rsid w:val="003A3A3E"/>
    <w:rsid w:val="00450B24"/>
    <w:rsid w:val="00450F9F"/>
    <w:rsid w:val="00472E1C"/>
    <w:rsid w:val="00487052"/>
    <w:rsid w:val="00496DE1"/>
    <w:rsid w:val="004C09B9"/>
    <w:rsid w:val="00532911"/>
    <w:rsid w:val="00544D22"/>
    <w:rsid w:val="00574AD9"/>
    <w:rsid w:val="00581378"/>
    <w:rsid w:val="005E4939"/>
    <w:rsid w:val="005F4ED0"/>
    <w:rsid w:val="005F607F"/>
    <w:rsid w:val="00604A67"/>
    <w:rsid w:val="006311C8"/>
    <w:rsid w:val="006343F9"/>
    <w:rsid w:val="0063782E"/>
    <w:rsid w:val="00697554"/>
    <w:rsid w:val="006B30F8"/>
    <w:rsid w:val="007306AD"/>
    <w:rsid w:val="00734825"/>
    <w:rsid w:val="00743927"/>
    <w:rsid w:val="00751DB1"/>
    <w:rsid w:val="00752C5E"/>
    <w:rsid w:val="00772D48"/>
    <w:rsid w:val="007C226B"/>
    <w:rsid w:val="007D2B86"/>
    <w:rsid w:val="00826713"/>
    <w:rsid w:val="00872E98"/>
    <w:rsid w:val="00882F88"/>
    <w:rsid w:val="008A096B"/>
    <w:rsid w:val="00907818"/>
    <w:rsid w:val="00947E76"/>
    <w:rsid w:val="00954487"/>
    <w:rsid w:val="009642B7"/>
    <w:rsid w:val="00972539"/>
    <w:rsid w:val="00990EEA"/>
    <w:rsid w:val="00992507"/>
    <w:rsid w:val="00994785"/>
    <w:rsid w:val="009C0F49"/>
    <w:rsid w:val="009C74B6"/>
    <w:rsid w:val="00A00397"/>
    <w:rsid w:val="00A267D1"/>
    <w:rsid w:val="00AC050D"/>
    <w:rsid w:val="00AC1E6D"/>
    <w:rsid w:val="00AD7546"/>
    <w:rsid w:val="00AE3CC4"/>
    <w:rsid w:val="00AF03A9"/>
    <w:rsid w:val="00B010E9"/>
    <w:rsid w:val="00B955A4"/>
    <w:rsid w:val="00B958D7"/>
    <w:rsid w:val="00BA2B76"/>
    <w:rsid w:val="00C133BA"/>
    <w:rsid w:val="00C42ACE"/>
    <w:rsid w:val="00C54A8E"/>
    <w:rsid w:val="00C80E3F"/>
    <w:rsid w:val="00CC0464"/>
    <w:rsid w:val="00D27C5B"/>
    <w:rsid w:val="00D50512"/>
    <w:rsid w:val="00D63457"/>
    <w:rsid w:val="00D65B0E"/>
    <w:rsid w:val="00D87BBE"/>
    <w:rsid w:val="00DA3903"/>
    <w:rsid w:val="00DA7FA4"/>
    <w:rsid w:val="00DB02D9"/>
    <w:rsid w:val="00DB4D09"/>
    <w:rsid w:val="00DB53E3"/>
    <w:rsid w:val="00DE190B"/>
    <w:rsid w:val="00EC1BD6"/>
    <w:rsid w:val="00EF0773"/>
    <w:rsid w:val="00EF2240"/>
    <w:rsid w:val="00EF6F9E"/>
    <w:rsid w:val="00F13E95"/>
    <w:rsid w:val="00F30942"/>
    <w:rsid w:val="00F862D7"/>
    <w:rsid w:val="00FA0DA0"/>
    <w:rsid w:val="00FC6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F307"/>
  <w15:docId w15:val="{F6A5A767-76E3-4D39-9102-21A4E5EC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3F9"/>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3F9"/>
    <w:pPr>
      <w:ind w:left="720"/>
    </w:pPr>
  </w:style>
  <w:style w:type="character" w:customStyle="1" w:styleId="apple-converted-space">
    <w:name w:val="apple-converted-space"/>
    <w:basedOn w:val="DefaultParagraphFont"/>
    <w:rsid w:val="005F4ED0"/>
  </w:style>
  <w:style w:type="character" w:styleId="Hyperlink">
    <w:name w:val="Hyperlink"/>
    <w:basedOn w:val="DefaultParagraphFont"/>
    <w:uiPriority w:val="99"/>
    <w:semiHidden/>
    <w:unhideWhenUsed/>
    <w:rsid w:val="005F4ED0"/>
    <w:rPr>
      <w:color w:val="0000FF"/>
      <w:u w:val="single"/>
    </w:rPr>
  </w:style>
  <w:style w:type="paragraph" w:styleId="BalloonText">
    <w:name w:val="Balloon Text"/>
    <w:basedOn w:val="Normal"/>
    <w:link w:val="BalloonTextChar"/>
    <w:uiPriority w:val="99"/>
    <w:semiHidden/>
    <w:unhideWhenUsed/>
    <w:rsid w:val="005F4ED0"/>
    <w:rPr>
      <w:rFonts w:ascii="Tahoma" w:hAnsi="Tahoma" w:cs="Tahoma"/>
      <w:sz w:val="16"/>
      <w:szCs w:val="16"/>
    </w:rPr>
  </w:style>
  <w:style w:type="character" w:customStyle="1" w:styleId="BalloonTextChar">
    <w:name w:val="Balloon Text Char"/>
    <w:basedOn w:val="DefaultParagraphFont"/>
    <w:link w:val="BalloonText"/>
    <w:uiPriority w:val="99"/>
    <w:semiHidden/>
    <w:rsid w:val="005F4ED0"/>
    <w:rPr>
      <w:rFonts w:ascii="Tahoma" w:hAnsi="Tahoma" w:cs="Tahoma"/>
      <w:sz w:val="16"/>
      <w:szCs w:val="16"/>
      <w:lang w:eastAsia="en-GB"/>
    </w:rPr>
  </w:style>
  <w:style w:type="paragraph" w:styleId="FootnoteText">
    <w:name w:val="footnote text"/>
    <w:basedOn w:val="Normal"/>
    <w:link w:val="FootnoteTextChar"/>
    <w:uiPriority w:val="99"/>
    <w:semiHidden/>
    <w:unhideWhenUsed/>
    <w:rsid w:val="00826713"/>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26713"/>
    <w:rPr>
      <w:sz w:val="20"/>
      <w:szCs w:val="20"/>
    </w:rPr>
  </w:style>
  <w:style w:type="character" w:styleId="FootnoteReference">
    <w:name w:val="footnote reference"/>
    <w:basedOn w:val="DefaultParagraphFont"/>
    <w:uiPriority w:val="99"/>
    <w:semiHidden/>
    <w:unhideWhenUsed/>
    <w:rsid w:val="00826713"/>
    <w:rPr>
      <w:vertAlign w:val="superscript"/>
    </w:rPr>
  </w:style>
  <w:style w:type="character" w:styleId="CommentReference">
    <w:name w:val="annotation reference"/>
    <w:basedOn w:val="DefaultParagraphFont"/>
    <w:uiPriority w:val="99"/>
    <w:semiHidden/>
    <w:unhideWhenUsed/>
    <w:rsid w:val="00826713"/>
    <w:rPr>
      <w:sz w:val="16"/>
      <w:szCs w:val="16"/>
    </w:rPr>
  </w:style>
  <w:style w:type="paragraph" w:styleId="CommentText">
    <w:name w:val="annotation text"/>
    <w:basedOn w:val="Normal"/>
    <w:link w:val="CommentTextChar"/>
    <w:uiPriority w:val="99"/>
    <w:semiHidden/>
    <w:unhideWhenUsed/>
    <w:rsid w:val="00826713"/>
    <w:rPr>
      <w:sz w:val="20"/>
      <w:szCs w:val="20"/>
    </w:rPr>
  </w:style>
  <w:style w:type="character" w:customStyle="1" w:styleId="CommentTextChar">
    <w:name w:val="Comment Text Char"/>
    <w:basedOn w:val="DefaultParagraphFont"/>
    <w:link w:val="CommentText"/>
    <w:uiPriority w:val="99"/>
    <w:semiHidden/>
    <w:rsid w:val="00826713"/>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26713"/>
    <w:rPr>
      <w:b/>
      <w:bCs/>
    </w:rPr>
  </w:style>
  <w:style w:type="character" w:customStyle="1" w:styleId="CommentSubjectChar">
    <w:name w:val="Comment Subject Char"/>
    <w:basedOn w:val="CommentTextChar"/>
    <w:link w:val="CommentSubject"/>
    <w:uiPriority w:val="99"/>
    <w:semiHidden/>
    <w:rsid w:val="00826713"/>
    <w:rPr>
      <w:rFonts w:ascii="Calibri" w:hAnsi="Calibri" w:cs="Times New Roman"/>
      <w:b/>
      <w:bCs/>
      <w:sz w:val="20"/>
      <w:szCs w:val="20"/>
      <w:lang w:eastAsia="en-GB"/>
    </w:rPr>
  </w:style>
  <w:style w:type="paragraph" w:customStyle="1" w:styleId="font8">
    <w:name w:val="font_8"/>
    <w:basedOn w:val="Normal"/>
    <w:rsid w:val="00826713"/>
    <w:pPr>
      <w:spacing w:before="100" w:beforeAutospacing="1" w:after="100" w:afterAutospacing="1"/>
    </w:pPr>
    <w:rPr>
      <w:rFonts w:ascii="Times New Roman" w:eastAsia="Times New Roman" w:hAnsi="Times New Roman"/>
      <w:sz w:val="24"/>
      <w:szCs w:val="24"/>
    </w:rPr>
  </w:style>
  <w:style w:type="character" w:customStyle="1" w:styleId="color15">
    <w:name w:val="color_15"/>
    <w:basedOn w:val="DefaultParagraphFont"/>
    <w:rsid w:val="00826713"/>
  </w:style>
  <w:style w:type="character" w:customStyle="1" w:styleId="color2">
    <w:name w:val="color_2"/>
    <w:basedOn w:val="DefaultParagraphFont"/>
    <w:rsid w:val="00826713"/>
  </w:style>
  <w:style w:type="character" w:styleId="Emphasis">
    <w:name w:val="Emphasis"/>
    <w:basedOn w:val="DefaultParagraphFont"/>
    <w:uiPriority w:val="20"/>
    <w:qFormat/>
    <w:rsid w:val="009544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97319">
      <w:bodyDiv w:val="1"/>
      <w:marLeft w:val="0"/>
      <w:marRight w:val="0"/>
      <w:marTop w:val="0"/>
      <w:marBottom w:val="0"/>
      <w:divBdr>
        <w:top w:val="none" w:sz="0" w:space="0" w:color="auto"/>
        <w:left w:val="none" w:sz="0" w:space="0" w:color="auto"/>
        <w:bottom w:val="none" w:sz="0" w:space="0" w:color="auto"/>
        <w:right w:val="none" w:sz="0" w:space="0" w:color="auto"/>
      </w:divBdr>
      <w:divsChild>
        <w:div w:id="1172142297">
          <w:marLeft w:val="0"/>
          <w:marRight w:val="0"/>
          <w:marTop w:val="0"/>
          <w:marBottom w:val="0"/>
          <w:divBdr>
            <w:top w:val="none" w:sz="0" w:space="0" w:color="auto"/>
            <w:left w:val="none" w:sz="0" w:space="0" w:color="auto"/>
            <w:bottom w:val="none" w:sz="0" w:space="0" w:color="auto"/>
            <w:right w:val="none" w:sz="0" w:space="0" w:color="auto"/>
          </w:divBdr>
          <w:divsChild>
            <w:div w:id="853960103">
              <w:marLeft w:val="0"/>
              <w:marRight w:val="0"/>
              <w:marTop w:val="0"/>
              <w:marBottom w:val="0"/>
              <w:divBdr>
                <w:top w:val="none" w:sz="0" w:space="0" w:color="auto"/>
                <w:left w:val="none" w:sz="0" w:space="0" w:color="auto"/>
                <w:bottom w:val="none" w:sz="0" w:space="0" w:color="auto"/>
                <w:right w:val="none" w:sz="0" w:space="0" w:color="auto"/>
              </w:divBdr>
            </w:div>
            <w:div w:id="1770544633">
              <w:marLeft w:val="0"/>
              <w:marRight w:val="270"/>
              <w:marTop w:val="0"/>
              <w:marBottom w:val="0"/>
              <w:divBdr>
                <w:top w:val="none" w:sz="0" w:space="0" w:color="auto"/>
                <w:left w:val="none" w:sz="0" w:space="0" w:color="auto"/>
                <w:bottom w:val="none" w:sz="0" w:space="0" w:color="auto"/>
                <w:right w:val="none" w:sz="0" w:space="0" w:color="auto"/>
              </w:divBdr>
            </w:div>
          </w:divsChild>
        </w:div>
        <w:div w:id="664938836">
          <w:marLeft w:val="0"/>
          <w:marRight w:val="0"/>
          <w:marTop w:val="0"/>
          <w:marBottom w:val="0"/>
          <w:divBdr>
            <w:top w:val="none" w:sz="0" w:space="0" w:color="auto"/>
            <w:left w:val="none" w:sz="0" w:space="0" w:color="auto"/>
            <w:bottom w:val="none" w:sz="0" w:space="0" w:color="auto"/>
            <w:right w:val="none" w:sz="0" w:space="0" w:color="auto"/>
          </w:divBdr>
          <w:divsChild>
            <w:div w:id="698118459">
              <w:marLeft w:val="405"/>
              <w:marRight w:val="210"/>
              <w:marTop w:val="0"/>
              <w:marBottom w:val="0"/>
              <w:divBdr>
                <w:top w:val="none" w:sz="0" w:space="0" w:color="auto"/>
                <w:left w:val="none" w:sz="0" w:space="0" w:color="auto"/>
                <w:bottom w:val="none" w:sz="0" w:space="0" w:color="auto"/>
                <w:right w:val="none" w:sz="0" w:space="0" w:color="auto"/>
              </w:divBdr>
              <w:divsChild>
                <w:div w:id="1627200007">
                  <w:marLeft w:val="0"/>
                  <w:marRight w:val="0"/>
                  <w:marTop w:val="0"/>
                  <w:marBottom w:val="0"/>
                  <w:divBdr>
                    <w:top w:val="none" w:sz="0" w:space="0" w:color="auto"/>
                    <w:left w:val="none" w:sz="0" w:space="0" w:color="auto"/>
                    <w:bottom w:val="none" w:sz="0" w:space="0" w:color="auto"/>
                    <w:right w:val="none" w:sz="0" w:space="0" w:color="auto"/>
                  </w:divBdr>
                  <w:divsChild>
                    <w:div w:id="1452238708">
                      <w:marLeft w:val="0"/>
                      <w:marRight w:val="0"/>
                      <w:marTop w:val="0"/>
                      <w:marBottom w:val="0"/>
                      <w:divBdr>
                        <w:top w:val="none" w:sz="0" w:space="0" w:color="auto"/>
                        <w:left w:val="none" w:sz="0" w:space="0" w:color="auto"/>
                        <w:bottom w:val="none" w:sz="0" w:space="0" w:color="auto"/>
                        <w:right w:val="none" w:sz="0" w:space="0" w:color="auto"/>
                      </w:divBdr>
                    </w:div>
                    <w:div w:id="1653021981">
                      <w:marLeft w:val="0"/>
                      <w:marRight w:val="135"/>
                      <w:marTop w:val="75"/>
                      <w:marBottom w:val="0"/>
                      <w:divBdr>
                        <w:top w:val="none" w:sz="0" w:space="0" w:color="auto"/>
                        <w:left w:val="none" w:sz="0" w:space="0" w:color="auto"/>
                        <w:bottom w:val="none" w:sz="0" w:space="0" w:color="auto"/>
                        <w:right w:val="none" w:sz="0" w:space="0" w:color="auto"/>
                      </w:divBdr>
                    </w:div>
                  </w:divsChild>
                </w:div>
                <w:div w:id="514467204">
                  <w:marLeft w:val="0"/>
                  <w:marRight w:val="0"/>
                  <w:marTop w:val="45"/>
                  <w:marBottom w:val="0"/>
                  <w:divBdr>
                    <w:top w:val="none" w:sz="0" w:space="0" w:color="auto"/>
                    <w:left w:val="none" w:sz="0" w:space="0" w:color="auto"/>
                    <w:bottom w:val="none" w:sz="0" w:space="0" w:color="auto"/>
                    <w:right w:val="none" w:sz="0" w:space="0" w:color="auto"/>
                  </w:divBdr>
                </w:div>
                <w:div w:id="846023732">
                  <w:marLeft w:val="0"/>
                  <w:marRight w:val="0"/>
                  <w:marTop w:val="105"/>
                  <w:marBottom w:val="0"/>
                  <w:divBdr>
                    <w:top w:val="dashed" w:sz="6" w:space="8" w:color="B2B2B2"/>
                    <w:left w:val="none" w:sz="0" w:space="0" w:color="auto"/>
                    <w:bottom w:val="none" w:sz="0" w:space="0" w:color="auto"/>
                    <w:right w:val="none" w:sz="0" w:space="0" w:color="auto"/>
                  </w:divBdr>
                </w:div>
                <w:div w:id="744302929">
                  <w:marLeft w:val="0"/>
                  <w:marRight w:val="0"/>
                  <w:marTop w:val="105"/>
                  <w:marBottom w:val="0"/>
                  <w:divBdr>
                    <w:top w:val="dashed" w:sz="6" w:space="8" w:color="B2B2B2"/>
                    <w:left w:val="none" w:sz="0" w:space="0" w:color="auto"/>
                    <w:bottom w:val="none" w:sz="0" w:space="0" w:color="auto"/>
                    <w:right w:val="none" w:sz="0" w:space="0" w:color="auto"/>
                  </w:divBdr>
                </w:div>
                <w:div w:id="1041131275">
                  <w:marLeft w:val="0"/>
                  <w:marRight w:val="0"/>
                  <w:marTop w:val="105"/>
                  <w:marBottom w:val="0"/>
                  <w:divBdr>
                    <w:top w:val="dashed" w:sz="6" w:space="8" w:color="B2B2B2"/>
                    <w:left w:val="none" w:sz="0" w:space="0" w:color="auto"/>
                    <w:bottom w:val="none" w:sz="0" w:space="0" w:color="auto"/>
                    <w:right w:val="none" w:sz="0" w:space="0" w:color="auto"/>
                  </w:divBdr>
                </w:div>
              </w:divsChild>
            </w:div>
            <w:div w:id="2040815280">
              <w:marLeft w:val="0"/>
              <w:marRight w:val="0"/>
              <w:marTop w:val="0"/>
              <w:marBottom w:val="0"/>
              <w:divBdr>
                <w:top w:val="none" w:sz="0" w:space="0" w:color="auto"/>
                <w:left w:val="none" w:sz="0" w:space="0" w:color="auto"/>
                <w:bottom w:val="none" w:sz="0" w:space="0" w:color="auto"/>
                <w:right w:val="none" w:sz="0" w:space="0" w:color="auto"/>
              </w:divBdr>
              <w:divsChild>
                <w:div w:id="162669472">
                  <w:marLeft w:val="0"/>
                  <w:marRight w:val="0"/>
                  <w:marTop w:val="0"/>
                  <w:marBottom w:val="0"/>
                  <w:divBdr>
                    <w:top w:val="none" w:sz="0" w:space="0" w:color="auto"/>
                    <w:left w:val="none" w:sz="0" w:space="0" w:color="auto"/>
                    <w:bottom w:val="none" w:sz="0" w:space="0" w:color="auto"/>
                    <w:right w:val="none" w:sz="0" w:space="0" w:color="auto"/>
                  </w:divBdr>
                </w:div>
                <w:div w:id="1584875079">
                  <w:marLeft w:val="0"/>
                  <w:marRight w:val="0"/>
                  <w:marTop w:val="90"/>
                  <w:marBottom w:val="75"/>
                  <w:divBdr>
                    <w:top w:val="dashed" w:sz="6" w:space="5" w:color="B2B2B2"/>
                    <w:left w:val="none" w:sz="0" w:space="0" w:color="auto"/>
                    <w:bottom w:val="none" w:sz="0" w:space="0" w:color="auto"/>
                    <w:right w:val="none" w:sz="0" w:space="0" w:color="auto"/>
                  </w:divBdr>
                  <w:divsChild>
                    <w:div w:id="1249652214">
                      <w:marLeft w:val="0"/>
                      <w:marRight w:val="0"/>
                      <w:marTop w:val="0"/>
                      <w:marBottom w:val="75"/>
                      <w:divBdr>
                        <w:top w:val="none" w:sz="0" w:space="0" w:color="auto"/>
                        <w:left w:val="none" w:sz="0" w:space="0" w:color="auto"/>
                        <w:bottom w:val="none" w:sz="0" w:space="0" w:color="auto"/>
                        <w:right w:val="none" w:sz="0" w:space="0" w:color="auto"/>
                      </w:divBdr>
                    </w:div>
                  </w:divsChild>
                </w:div>
                <w:div w:id="111637512">
                  <w:marLeft w:val="0"/>
                  <w:marRight w:val="0"/>
                  <w:marTop w:val="90"/>
                  <w:marBottom w:val="75"/>
                  <w:divBdr>
                    <w:top w:val="none" w:sz="0" w:space="0" w:color="auto"/>
                    <w:left w:val="none" w:sz="0" w:space="0" w:color="auto"/>
                    <w:bottom w:val="none" w:sz="0" w:space="0" w:color="auto"/>
                    <w:right w:val="none" w:sz="0" w:space="0" w:color="auto"/>
                  </w:divBdr>
                  <w:divsChild>
                    <w:div w:id="1840927983">
                      <w:marLeft w:val="0"/>
                      <w:marRight w:val="0"/>
                      <w:marTop w:val="0"/>
                      <w:marBottom w:val="0"/>
                      <w:divBdr>
                        <w:top w:val="none" w:sz="0" w:space="0" w:color="auto"/>
                        <w:left w:val="none" w:sz="0" w:space="0" w:color="auto"/>
                        <w:bottom w:val="none" w:sz="0" w:space="0" w:color="auto"/>
                        <w:right w:val="none" w:sz="0" w:space="0" w:color="auto"/>
                      </w:divBdr>
                      <w:divsChild>
                        <w:div w:id="1988393238">
                          <w:marLeft w:val="0"/>
                          <w:marRight w:val="0"/>
                          <w:marTop w:val="0"/>
                          <w:marBottom w:val="0"/>
                          <w:divBdr>
                            <w:top w:val="none" w:sz="0" w:space="0" w:color="auto"/>
                            <w:left w:val="none" w:sz="0" w:space="0" w:color="auto"/>
                            <w:bottom w:val="none" w:sz="0" w:space="0" w:color="auto"/>
                            <w:right w:val="none" w:sz="0" w:space="0" w:color="auto"/>
                          </w:divBdr>
                          <w:divsChild>
                            <w:div w:id="7549795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483299">
      <w:bodyDiv w:val="1"/>
      <w:marLeft w:val="0"/>
      <w:marRight w:val="0"/>
      <w:marTop w:val="0"/>
      <w:marBottom w:val="0"/>
      <w:divBdr>
        <w:top w:val="none" w:sz="0" w:space="0" w:color="auto"/>
        <w:left w:val="none" w:sz="0" w:space="0" w:color="auto"/>
        <w:bottom w:val="none" w:sz="0" w:space="0" w:color="auto"/>
        <w:right w:val="none" w:sz="0" w:space="0" w:color="auto"/>
      </w:divBdr>
    </w:div>
    <w:div w:id="627053738">
      <w:bodyDiv w:val="1"/>
      <w:marLeft w:val="0"/>
      <w:marRight w:val="0"/>
      <w:marTop w:val="0"/>
      <w:marBottom w:val="0"/>
      <w:divBdr>
        <w:top w:val="none" w:sz="0" w:space="0" w:color="auto"/>
        <w:left w:val="none" w:sz="0" w:space="0" w:color="auto"/>
        <w:bottom w:val="none" w:sz="0" w:space="0" w:color="auto"/>
        <w:right w:val="none" w:sz="0" w:space="0" w:color="auto"/>
      </w:divBdr>
    </w:div>
    <w:div w:id="958992953">
      <w:bodyDiv w:val="1"/>
      <w:marLeft w:val="0"/>
      <w:marRight w:val="0"/>
      <w:marTop w:val="0"/>
      <w:marBottom w:val="0"/>
      <w:divBdr>
        <w:top w:val="none" w:sz="0" w:space="0" w:color="auto"/>
        <w:left w:val="none" w:sz="0" w:space="0" w:color="auto"/>
        <w:bottom w:val="none" w:sz="0" w:space="0" w:color="auto"/>
        <w:right w:val="none" w:sz="0" w:space="0" w:color="auto"/>
      </w:divBdr>
    </w:div>
    <w:div w:id="18815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inkyoung.eu/" TargetMode="External"/><Relationship Id="rId3" Type="http://schemas.openxmlformats.org/officeDocument/2006/relationships/settings" Target="settings.xml"/><Relationship Id="rId7" Type="http://schemas.openxmlformats.org/officeDocument/2006/relationships/hyperlink" Target="http://www.goodyear.eu/corporate_em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WPP 2005 Ltd</Company>
  <LinksUpToDate>false</LinksUpToDate>
  <CharactersWithSpaces>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Corser, Matthew</dc:creator>
  <cp:lastModifiedBy>Greet Willekens</cp:lastModifiedBy>
  <cp:revision>3</cp:revision>
  <cp:lastPrinted>2015-07-09T11:48:00Z</cp:lastPrinted>
  <dcterms:created xsi:type="dcterms:W3CDTF">2015-07-15T12:58:00Z</dcterms:created>
  <dcterms:modified xsi:type="dcterms:W3CDTF">2015-07-17T13:55:00Z</dcterms:modified>
</cp:coreProperties>
</file>