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A45B6" w14:textId="77777777" w:rsidR="00AC5EF6" w:rsidRDefault="00AC5EF6" w:rsidP="00AC5EF6">
      <w:pPr>
        <w:shd w:val="clear" w:color="auto" w:fill="F2F2F2" w:themeFill="background1" w:themeFillShade="F2"/>
        <w:spacing w:after="0"/>
        <w:jc w:val="center"/>
        <w:rPr>
          <w:rFonts w:ascii="Times" w:hAnsi="Times" w:cs="Times"/>
          <w:sz w:val="30"/>
          <w:szCs w:val="30"/>
          <w:lang w:val="en-US" w:eastAsia="fr-BE"/>
        </w:rPr>
      </w:pPr>
      <w:r>
        <w:rPr>
          <w:rFonts w:ascii="Arial" w:hAnsi="Arial" w:cs="Arial"/>
          <w:b/>
          <w:bCs/>
          <w:sz w:val="30"/>
          <w:szCs w:val="30"/>
          <w:lang w:val="en-US" w:eastAsia="fr-BE"/>
        </w:rPr>
        <w:t>The Single Railway network will modernise Europe’s transport, say MEPs</w:t>
      </w:r>
    </w:p>
    <w:p w14:paraId="3DF3ADDC" w14:textId="16814B7C" w:rsidR="003631F2" w:rsidRPr="00AC5EF6" w:rsidRDefault="00AC5EF6" w:rsidP="00173834">
      <w:pPr>
        <w:shd w:val="clear" w:color="auto" w:fill="F2F2F2" w:themeFill="background1" w:themeFillShade="F2"/>
        <w:spacing w:after="0"/>
        <w:jc w:val="center"/>
        <w:rPr>
          <w:rFonts w:asciiTheme="minorHAnsi" w:hAnsiTheme="minorHAnsi" w:cs="Times"/>
          <w:sz w:val="32"/>
          <w:szCs w:val="32"/>
          <w:lang w:val="en-US" w:eastAsia="fr-BE"/>
        </w:rPr>
      </w:pPr>
      <w:r w:rsidRPr="00AC5EF6">
        <w:rPr>
          <w:rFonts w:asciiTheme="minorHAnsi" w:hAnsiTheme="minorHAnsi" w:cs="Times"/>
          <w:sz w:val="32"/>
          <w:szCs w:val="32"/>
          <w:lang w:val="en-US" w:eastAsia="fr-BE"/>
        </w:rPr>
        <w:t>Single Railway network – (B-Roll ES)</w:t>
      </w:r>
    </w:p>
    <w:p w14:paraId="013612AD" w14:textId="47AEB0C3" w:rsidR="006C002B" w:rsidRPr="00022746" w:rsidRDefault="00642C11" w:rsidP="00642C11">
      <w:pPr>
        <w:shd w:val="clear" w:color="auto" w:fill="F2F2F2" w:themeFill="background1" w:themeFillShade="F2"/>
        <w:spacing w:after="0"/>
        <w:rPr>
          <w:lang w:val="en-GB"/>
        </w:rPr>
      </w:pPr>
      <w:r w:rsidRPr="00022746">
        <w:rPr>
          <w:b/>
          <w:lang w:val="en-GB"/>
        </w:rPr>
        <w:t>Original</w:t>
      </w:r>
      <w:r w:rsidR="00A33A61" w:rsidRPr="00022746">
        <w:rPr>
          <w:b/>
          <w:lang w:val="en-GB"/>
        </w:rPr>
        <w:t xml:space="preserve"> Script Date: </w:t>
      </w:r>
      <w:r w:rsidR="00DD249E">
        <w:rPr>
          <w:lang w:val="en-GB"/>
        </w:rPr>
        <w:t>April 28, 2016</w:t>
      </w:r>
    </w:p>
    <w:p w14:paraId="12773112" w14:textId="77777777" w:rsidR="00642C11" w:rsidRPr="00022746" w:rsidRDefault="00642C11" w:rsidP="00642C11">
      <w:pPr>
        <w:shd w:val="clear" w:color="auto" w:fill="F2F2F2" w:themeFill="background1" w:themeFillShade="F2"/>
        <w:spacing w:after="0"/>
        <w:rPr>
          <w:b/>
          <w:lang w:val="en-GB"/>
        </w:rPr>
      </w:pPr>
      <w:r w:rsidRPr="00022746">
        <w:rPr>
          <w:b/>
          <w:lang w:val="en-GB"/>
        </w:rPr>
        <w:t xml:space="preserve">Script Version: </w:t>
      </w:r>
      <w:r w:rsidRPr="00022746">
        <w:rPr>
          <w:lang w:val="en-GB"/>
        </w:rPr>
        <w:t>1</w:t>
      </w:r>
    </w:p>
    <w:p w14:paraId="01A23831" w14:textId="194ED3EC" w:rsidR="00A33A61" w:rsidRPr="00677E32" w:rsidRDefault="00642C11" w:rsidP="00642C11">
      <w:pPr>
        <w:shd w:val="clear" w:color="auto" w:fill="F2F2F2" w:themeFill="background1" w:themeFillShade="F2"/>
        <w:spacing w:after="0"/>
        <w:rPr>
          <w:lang w:val="en-GB"/>
        </w:rPr>
      </w:pPr>
      <w:r w:rsidRPr="00572369">
        <w:rPr>
          <w:b/>
          <w:color w:val="000000" w:themeColor="text1"/>
          <w:lang w:val="en-GB"/>
        </w:rPr>
        <w:t xml:space="preserve">Locations: </w:t>
      </w:r>
      <w:r w:rsidR="000349AC" w:rsidRPr="00677E32">
        <w:rPr>
          <w:lang w:val="en-GB"/>
        </w:rPr>
        <w:t xml:space="preserve">European Parliament, </w:t>
      </w:r>
      <w:r w:rsidR="001300F4" w:rsidRPr="00677E32">
        <w:rPr>
          <w:lang w:val="en-GB"/>
        </w:rPr>
        <w:t>Brussels,</w:t>
      </w:r>
      <w:r w:rsidR="00DD2489" w:rsidRPr="00677E32">
        <w:rPr>
          <w:lang w:val="en-GB"/>
        </w:rPr>
        <w:t xml:space="preserve"> Belgium</w:t>
      </w:r>
    </w:p>
    <w:p w14:paraId="475254B4" w14:textId="645E7EEE" w:rsidR="00AD5686" w:rsidRPr="00022746" w:rsidRDefault="00642C11" w:rsidP="00642C11">
      <w:pPr>
        <w:shd w:val="clear" w:color="auto" w:fill="F2F2F2" w:themeFill="background1" w:themeFillShade="F2"/>
        <w:spacing w:after="0"/>
        <w:rPr>
          <w:lang w:val="en-GB"/>
        </w:rPr>
      </w:pPr>
      <w:r w:rsidRPr="00022746">
        <w:rPr>
          <w:b/>
          <w:lang w:val="en-GB"/>
        </w:rPr>
        <w:t>Dates Shot:</w:t>
      </w:r>
      <w:r w:rsidR="004C214E" w:rsidRPr="00022746">
        <w:rPr>
          <w:b/>
          <w:lang w:val="en-GB"/>
        </w:rPr>
        <w:t xml:space="preserve"> </w:t>
      </w:r>
      <w:r w:rsidR="00DD249E">
        <w:rPr>
          <w:lang w:val="en-GB"/>
        </w:rPr>
        <w:t>April 27, 2016, April 28, 2016</w:t>
      </w:r>
    </w:p>
    <w:p w14:paraId="3C88559F" w14:textId="4E8036BA" w:rsidR="00642C11" w:rsidRPr="00022746" w:rsidRDefault="00642C11" w:rsidP="00642C11">
      <w:pPr>
        <w:shd w:val="clear" w:color="auto" w:fill="F2F2F2" w:themeFill="background1" w:themeFillShade="F2"/>
        <w:spacing w:after="0"/>
        <w:rPr>
          <w:lang w:val="en-GB"/>
        </w:rPr>
      </w:pPr>
      <w:r w:rsidRPr="007E7722">
        <w:rPr>
          <w:b/>
          <w:color w:val="000000" w:themeColor="text1"/>
          <w:lang w:val="en-GB"/>
        </w:rPr>
        <w:t>Sound</w:t>
      </w:r>
      <w:r w:rsidRPr="00022746">
        <w:rPr>
          <w:b/>
          <w:lang w:val="en-GB"/>
        </w:rPr>
        <w:t xml:space="preserve">: </w:t>
      </w:r>
      <w:r w:rsidR="00677E32">
        <w:rPr>
          <w:lang w:val="en-GB"/>
        </w:rPr>
        <w:t xml:space="preserve">natural with </w:t>
      </w:r>
      <w:r w:rsidR="006E3281">
        <w:rPr>
          <w:lang w:val="en-GB"/>
        </w:rPr>
        <w:t>Spanish</w:t>
      </w:r>
      <w:r w:rsidR="00677E32">
        <w:rPr>
          <w:lang w:val="en-GB"/>
        </w:rPr>
        <w:t xml:space="preserve"> speech</w:t>
      </w:r>
    </w:p>
    <w:p w14:paraId="55498263" w14:textId="50C0D16E" w:rsidR="00D25EE7" w:rsidRPr="00B87A81" w:rsidRDefault="00642C11" w:rsidP="00642C11">
      <w:pPr>
        <w:shd w:val="clear" w:color="auto" w:fill="F2F2F2" w:themeFill="background1" w:themeFillShade="F2"/>
        <w:spacing w:after="0"/>
        <w:rPr>
          <w:color w:val="000000" w:themeColor="text1"/>
          <w:lang w:val="en-GB"/>
        </w:rPr>
      </w:pPr>
      <w:r w:rsidRPr="00B87A81">
        <w:rPr>
          <w:b/>
          <w:color w:val="000000" w:themeColor="text1"/>
          <w:lang w:val="en-GB"/>
        </w:rPr>
        <w:t xml:space="preserve">Duration: </w:t>
      </w:r>
      <w:r w:rsidR="00B337BC" w:rsidRPr="00B87A81">
        <w:rPr>
          <w:b/>
          <w:color w:val="000000" w:themeColor="text1"/>
          <w:lang w:val="en-GB"/>
        </w:rPr>
        <w:t xml:space="preserve"> </w:t>
      </w:r>
      <w:r w:rsidR="00B87A81" w:rsidRPr="00B87A81">
        <w:rPr>
          <w:color w:val="000000" w:themeColor="text1"/>
          <w:lang w:val="en-GB"/>
        </w:rPr>
        <w:t>02:33</w:t>
      </w:r>
    </w:p>
    <w:p w14:paraId="001BF0B4" w14:textId="1B1A614B" w:rsidR="00642C11" w:rsidRPr="00022746" w:rsidRDefault="00642C11" w:rsidP="00642C11">
      <w:pPr>
        <w:shd w:val="clear" w:color="auto" w:fill="F2F2F2" w:themeFill="background1" w:themeFillShade="F2"/>
        <w:spacing w:after="0"/>
        <w:rPr>
          <w:b/>
          <w:lang w:val="en-GB"/>
        </w:rPr>
      </w:pPr>
      <w:r w:rsidRPr="00022746">
        <w:rPr>
          <w:b/>
          <w:lang w:val="en-GB"/>
        </w:rPr>
        <w:t xml:space="preserve">Source: </w:t>
      </w:r>
      <w:r w:rsidRPr="00022746">
        <w:rPr>
          <w:lang w:val="en-GB"/>
        </w:rPr>
        <w:t>S&amp;D group</w:t>
      </w:r>
    </w:p>
    <w:p w14:paraId="4AEDC99C" w14:textId="77777777" w:rsidR="00642C11" w:rsidRPr="00022746" w:rsidRDefault="00642C11" w:rsidP="00642C11">
      <w:pPr>
        <w:shd w:val="clear" w:color="auto" w:fill="F2F2F2" w:themeFill="background1" w:themeFillShade="F2"/>
        <w:spacing w:after="0"/>
        <w:rPr>
          <w:lang w:val="en-GB"/>
        </w:rPr>
      </w:pPr>
      <w:r w:rsidRPr="00022746">
        <w:rPr>
          <w:b/>
          <w:lang w:val="en-GB"/>
        </w:rPr>
        <w:t xml:space="preserve">Restriction: </w:t>
      </w:r>
      <w:r w:rsidRPr="00022746">
        <w:rPr>
          <w:lang w:val="en-GB"/>
        </w:rPr>
        <w:t>none</w:t>
      </w:r>
    </w:p>
    <w:p w14:paraId="1F5C4390" w14:textId="77777777" w:rsidR="00642C11" w:rsidRPr="00022746" w:rsidRDefault="00642C11" w:rsidP="00642C11">
      <w:pPr>
        <w:rPr>
          <w:b/>
          <w:sz w:val="32"/>
          <w:lang w:val="en-GB"/>
        </w:rPr>
      </w:pPr>
    </w:p>
    <w:p w14:paraId="31989DAA" w14:textId="77777777" w:rsidR="00642C11" w:rsidRPr="00022746" w:rsidRDefault="005917FC" w:rsidP="00642C11">
      <w:pPr>
        <w:shd w:val="clear" w:color="auto" w:fill="F2F2F2" w:themeFill="background1" w:themeFillShade="F2"/>
        <w:rPr>
          <w:b/>
          <w:sz w:val="32"/>
          <w:lang w:val="en-GB"/>
        </w:rPr>
      </w:pPr>
      <w:r w:rsidRPr="00022746">
        <w:rPr>
          <w:b/>
          <w:sz w:val="32"/>
          <w:lang w:val="en-GB"/>
        </w:rPr>
        <w:t>Intro</w:t>
      </w:r>
    </w:p>
    <w:p w14:paraId="25687539" w14:textId="77777777" w:rsidR="00662030" w:rsidRPr="007D4A91" w:rsidRDefault="00022746" w:rsidP="00662030">
      <w:pPr>
        <w:shd w:val="clear" w:color="auto" w:fill="F2F2F2" w:themeFill="background1" w:themeFillShade="F2"/>
        <w:rPr>
          <w:rFonts w:asciiTheme="minorHAnsi" w:hAnsiTheme="minorHAnsi"/>
          <w:b/>
          <w:lang w:val="en-GB"/>
        </w:rPr>
      </w:pPr>
      <w:r w:rsidRPr="00022746">
        <w:rPr>
          <w:i/>
          <w:lang w:val="en-GB"/>
        </w:rPr>
        <w:t xml:space="preserve">Brussels, </w:t>
      </w:r>
      <w:r w:rsidR="00DD249E">
        <w:rPr>
          <w:i/>
          <w:lang w:val="en-GB"/>
        </w:rPr>
        <w:t>28</w:t>
      </w:r>
      <w:r w:rsidR="00DD249E" w:rsidRPr="00DD249E">
        <w:rPr>
          <w:i/>
          <w:vertAlign w:val="superscript"/>
          <w:lang w:val="en-GB"/>
        </w:rPr>
        <w:t>th</w:t>
      </w:r>
      <w:r w:rsidR="00677E32">
        <w:rPr>
          <w:i/>
          <w:lang w:val="en-GB"/>
        </w:rPr>
        <w:t xml:space="preserve"> of </w:t>
      </w:r>
      <w:r w:rsidR="00DD249E">
        <w:rPr>
          <w:i/>
          <w:lang w:val="en-GB"/>
        </w:rPr>
        <w:t>April</w:t>
      </w:r>
      <w:r w:rsidR="00173834">
        <w:rPr>
          <w:i/>
          <w:lang w:val="en-GB"/>
        </w:rPr>
        <w:t xml:space="preserve"> </w:t>
      </w:r>
      <w:r w:rsidR="00662030" w:rsidRPr="00022746">
        <w:rPr>
          <w:i/>
          <w:lang w:val="en-GB"/>
        </w:rPr>
        <w:t xml:space="preserve">Brussels, </w:t>
      </w:r>
      <w:r w:rsidR="00662030">
        <w:rPr>
          <w:i/>
          <w:lang w:val="en-GB"/>
        </w:rPr>
        <w:t>28</w:t>
      </w:r>
      <w:r w:rsidR="00662030" w:rsidRPr="00DD249E">
        <w:rPr>
          <w:i/>
          <w:vertAlign w:val="superscript"/>
          <w:lang w:val="en-GB"/>
        </w:rPr>
        <w:t>th</w:t>
      </w:r>
      <w:r w:rsidR="00662030">
        <w:rPr>
          <w:i/>
          <w:lang w:val="en-GB"/>
        </w:rPr>
        <w:t xml:space="preserve"> of April </w:t>
      </w:r>
      <w:r w:rsidR="00662030" w:rsidRPr="007D4A91">
        <w:rPr>
          <w:rFonts w:asciiTheme="minorHAnsi" w:hAnsiTheme="minorHAnsi"/>
          <w:color w:val="333333"/>
          <w:lang w:val="en-US"/>
        </w:rPr>
        <w:t>After years of negotiations, the European Parliament and the Council of the EU have finally agreed on reforms to Europe's railway network so that there will be no more technical differences between EU member states and passengers will be able to travel between different European cities with a single ticket.</w:t>
      </w:r>
      <w:r w:rsidR="00662030" w:rsidRPr="007D4A91">
        <w:rPr>
          <w:rFonts w:asciiTheme="minorHAnsi" w:hAnsiTheme="minorHAnsi"/>
          <w:color w:val="333333"/>
          <w:lang w:val="en-US"/>
        </w:rPr>
        <w:br/>
        <w:t> </w:t>
      </w:r>
      <w:r w:rsidR="00662030" w:rsidRPr="007D4A91">
        <w:rPr>
          <w:rFonts w:asciiTheme="minorHAnsi" w:hAnsiTheme="minorHAnsi"/>
          <w:color w:val="333333"/>
          <w:lang w:val="en-US"/>
        </w:rPr>
        <w:br/>
        <w:t>The fourth Railway Package has two pillars, one technical and one political. The European Parliament voted on the technical pillar today and on the political pillar by the end of the year.</w:t>
      </w:r>
    </w:p>
    <w:p w14:paraId="3365D7D6" w14:textId="77777777" w:rsidR="00662030" w:rsidRPr="007D4A91" w:rsidRDefault="00662030" w:rsidP="00662030">
      <w:pPr>
        <w:spacing w:before="100" w:beforeAutospacing="1" w:after="100" w:afterAutospacing="1" w:line="312" w:lineRule="atLeast"/>
        <w:rPr>
          <w:rFonts w:asciiTheme="minorHAnsi" w:hAnsiTheme="minorHAnsi"/>
          <w:color w:val="333333"/>
          <w:lang w:val="en-US"/>
        </w:rPr>
      </w:pPr>
      <w:r w:rsidRPr="007D4A91">
        <w:rPr>
          <w:rFonts w:asciiTheme="minorHAnsi" w:hAnsiTheme="minorHAnsi"/>
          <w:b/>
          <w:bCs/>
          <w:color w:val="333333"/>
          <w:lang w:val="en-US"/>
        </w:rPr>
        <w:t>This broadcast-quality package contains 1 ready-to-air video, 2 B-rolls and stockshots.</w:t>
      </w:r>
    </w:p>
    <w:p w14:paraId="6515F532" w14:textId="77777777" w:rsidR="00662030" w:rsidRPr="007D4A91" w:rsidRDefault="00662030" w:rsidP="00662030">
      <w:pPr>
        <w:spacing w:before="100" w:beforeAutospacing="1" w:after="100" w:afterAutospacing="1" w:line="312" w:lineRule="atLeast"/>
        <w:rPr>
          <w:rFonts w:asciiTheme="minorHAnsi" w:hAnsiTheme="minorHAnsi"/>
          <w:color w:val="333333"/>
          <w:lang w:val="en-US"/>
        </w:rPr>
      </w:pPr>
      <w:r w:rsidRPr="007D4A91">
        <w:rPr>
          <w:rFonts w:asciiTheme="minorHAnsi" w:hAnsiTheme="minorHAnsi"/>
          <w:b/>
          <w:bCs/>
          <w:color w:val="333333"/>
          <w:u w:val="single"/>
          <w:lang w:val="en-US"/>
        </w:rPr>
        <w:t>The package in details:</w:t>
      </w:r>
    </w:p>
    <w:p w14:paraId="166C71CF" w14:textId="77777777" w:rsidR="00662030" w:rsidRPr="007D4A91" w:rsidRDefault="00662030" w:rsidP="00662030">
      <w:pPr>
        <w:numPr>
          <w:ilvl w:val="0"/>
          <w:numId w:val="8"/>
        </w:numPr>
        <w:spacing w:before="100" w:beforeAutospacing="1" w:after="100" w:afterAutospacing="1" w:line="312" w:lineRule="atLeast"/>
        <w:rPr>
          <w:rFonts w:asciiTheme="minorHAnsi" w:eastAsia="Times New Roman" w:hAnsiTheme="minorHAnsi"/>
          <w:color w:val="333333"/>
          <w:lang w:val="en-US"/>
        </w:rPr>
      </w:pPr>
      <w:r w:rsidRPr="007D4A91">
        <w:rPr>
          <w:rFonts w:asciiTheme="minorHAnsi" w:eastAsia="Times New Roman" w:hAnsiTheme="minorHAnsi"/>
          <w:color w:val="333333"/>
          <w:lang w:val="en-US"/>
        </w:rPr>
        <w:t>Interview with</w:t>
      </w:r>
      <w:r w:rsidRPr="007D4A91">
        <w:rPr>
          <w:rFonts w:asciiTheme="minorHAnsi" w:eastAsia="Times New Roman" w:hAnsiTheme="minorHAnsi"/>
          <w:b/>
          <w:bCs/>
          <w:color w:val="333333"/>
          <w:lang w:val="en-US"/>
        </w:rPr>
        <w:t> Ismail Ertug, </w:t>
      </w:r>
      <w:r w:rsidRPr="007D4A91">
        <w:rPr>
          <w:rFonts w:asciiTheme="minorHAnsi" w:eastAsia="Times New Roman" w:hAnsiTheme="minorHAnsi"/>
          <w:color w:val="333333"/>
          <w:lang w:val="en-US"/>
        </w:rPr>
        <w:t>S&amp;D Spokesperson on transport and tourism (audio EN/DE)</w:t>
      </w:r>
    </w:p>
    <w:p w14:paraId="5956C23A" w14:textId="77777777" w:rsidR="00662030" w:rsidRPr="007D4A91" w:rsidRDefault="00662030" w:rsidP="00662030">
      <w:pPr>
        <w:numPr>
          <w:ilvl w:val="0"/>
          <w:numId w:val="8"/>
        </w:numPr>
        <w:spacing w:before="100" w:beforeAutospacing="1" w:after="100" w:afterAutospacing="1" w:line="312" w:lineRule="atLeast"/>
        <w:rPr>
          <w:rFonts w:asciiTheme="minorHAnsi" w:eastAsia="Times New Roman" w:hAnsiTheme="minorHAnsi"/>
          <w:color w:val="333333"/>
          <w:lang w:val="en-US"/>
        </w:rPr>
      </w:pPr>
      <w:r w:rsidRPr="007D4A91">
        <w:rPr>
          <w:rFonts w:asciiTheme="minorHAnsi" w:eastAsia="Times New Roman" w:hAnsiTheme="minorHAnsi"/>
          <w:color w:val="333333"/>
          <w:lang w:val="en-US"/>
        </w:rPr>
        <w:t>Interview with</w:t>
      </w:r>
      <w:r w:rsidRPr="007D4A91">
        <w:rPr>
          <w:rFonts w:asciiTheme="minorHAnsi" w:eastAsia="Times New Roman" w:hAnsiTheme="minorHAnsi"/>
          <w:b/>
          <w:bCs/>
          <w:color w:val="333333"/>
          <w:lang w:val="en-US"/>
        </w:rPr>
        <w:t> Inés Ayala Sender, </w:t>
      </w:r>
      <w:r w:rsidRPr="007D4A91">
        <w:rPr>
          <w:rFonts w:asciiTheme="minorHAnsi" w:eastAsia="Times New Roman" w:hAnsiTheme="minorHAnsi"/>
          <w:color w:val="333333"/>
          <w:lang w:val="en-US"/>
        </w:rPr>
        <w:t>S&amp;D Spokesperson on the technical pillar of the railway package (audio ES)</w:t>
      </w:r>
    </w:p>
    <w:p w14:paraId="70661577" w14:textId="77777777" w:rsidR="00662030" w:rsidRPr="007D4A91" w:rsidRDefault="00662030" w:rsidP="00662030">
      <w:pPr>
        <w:numPr>
          <w:ilvl w:val="0"/>
          <w:numId w:val="8"/>
        </w:numPr>
        <w:spacing w:before="100" w:beforeAutospacing="1" w:after="100" w:afterAutospacing="1" w:line="312" w:lineRule="atLeast"/>
        <w:rPr>
          <w:rFonts w:asciiTheme="minorHAnsi" w:eastAsia="Times New Roman" w:hAnsiTheme="minorHAnsi"/>
          <w:color w:val="333333"/>
          <w:lang w:val="en-US"/>
        </w:rPr>
      </w:pPr>
      <w:r w:rsidRPr="007D4A91">
        <w:rPr>
          <w:rFonts w:asciiTheme="minorHAnsi" w:eastAsia="Times New Roman" w:hAnsiTheme="minorHAnsi"/>
          <w:color w:val="333333"/>
          <w:lang w:val="en-US"/>
        </w:rPr>
        <w:t>Stockshots (European railway network)</w:t>
      </w:r>
    </w:p>
    <w:p w14:paraId="687A271D" w14:textId="77777777" w:rsidR="00B308AC" w:rsidRPr="00022746" w:rsidRDefault="00B308AC" w:rsidP="00705D47">
      <w:pPr>
        <w:shd w:val="clear" w:color="auto" w:fill="F2F2F2" w:themeFill="background1" w:themeFillShade="F2"/>
        <w:rPr>
          <w:b/>
          <w:sz w:val="32"/>
          <w:lang w:val="en-GB"/>
        </w:rPr>
      </w:pPr>
      <w:r w:rsidRPr="00022746">
        <w:rPr>
          <w:b/>
          <w:sz w:val="32"/>
          <w:lang w:val="en-GB"/>
        </w:rPr>
        <w:t>Shotlist</w:t>
      </w:r>
    </w:p>
    <w:p w14:paraId="313B7281" w14:textId="4848BC89" w:rsidR="005A2D9C" w:rsidRPr="00022746" w:rsidRDefault="000349AC" w:rsidP="005A2D9C">
      <w:pPr>
        <w:shd w:val="clear" w:color="auto" w:fill="F2F2F2" w:themeFill="background1" w:themeFillShade="F2"/>
        <w:rPr>
          <w:lang w:val="en-GB"/>
        </w:rPr>
      </w:pPr>
      <w:r w:rsidRPr="00022746">
        <w:rPr>
          <w:lang w:val="en-GB"/>
        </w:rPr>
        <w:t>BRUSSELS, BELGIUM (</w:t>
      </w:r>
      <w:r w:rsidR="00DD249E">
        <w:rPr>
          <w:lang w:val="en-GB"/>
        </w:rPr>
        <w:t>APRIL 2</w:t>
      </w:r>
      <w:r w:rsidR="007C6AE6">
        <w:rPr>
          <w:lang w:val="en-GB"/>
        </w:rPr>
        <w:t>7</w:t>
      </w:r>
      <w:r w:rsidR="00DD249E">
        <w:rPr>
          <w:lang w:val="en-GB"/>
        </w:rPr>
        <w:t>, 2016</w:t>
      </w:r>
      <w:r w:rsidRPr="00022746">
        <w:rPr>
          <w:lang w:val="en-GB"/>
        </w:rPr>
        <w:t>)</w:t>
      </w:r>
      <w:r w:rsidR="005A2D9C" w:rsidRPr="00022746">
        <w:rPr>
          <w:lang w:val="en-GB"/>
        </w:rPr>
        <w:t xml:space="preserve"> (SOCIALISTS AND DEMOCRATS, EUROPEAN PARLIAMENT - ACCESS ALL) </w:t>
      </w:r>
    </w:p>
    <w:p w14:paraId="50A49914" w14:textId="77777777" w:rsidR="006C002B" w:rsidRDefault="000349AC" w:rsidP="00A33A61">
      <w:pPr>
        <w:pStyle w:val="ListParagraph"/>
        <w:numPr>
          <w:ilvl w:val="0"/>
          <w:numId w:val="2"/>
        </w:numPr>
        <w:shd w:val="clear" w:color="auto" w:fill="F2F2F2" w:themeFill="background1" w:themeFillShade="F2"/>
        <w:rPr>
          <w:lang w:val="en-GB"/>
        </w:rPr>
      </w:pPr>
      <w:r w:rsidRPr="00022746">
        <w:rPr>
          <w:lang w:val="en-GB"/>
        </w:rPr>
        <w:t>CU</w:t>
      </w:r>
      <w:r w:rsidR="00D25EE7" w:rsidRPr="00022746">
        <w:rPr>
          <w:lang w:val="en-GB"/>
        </w:rPr>
        <w:t xml:space="preserve">TAWAY: </w:t>
      </w:r>
      <w:r w:rsidRPr="00022746">
        <w:rPr>
          <w:lang w:val="en-GB"/>
        </w:rPr>
        <w:t>VARIOUS OF EUROPEAN PARLIAMENT IN BRUSSELS (EXTERIOR)</w:t>
      </w:r>
    </w:p>
    <w:p w14:paraId="176227C1" w14:textId="4C611679" w:rsidR="00392802" w:rsidRPr="00022746" w:rsidRDefault="00392802" w:rsidP="00392802">
      <w:pPr>
        <w:shd w:val="clear" w:color="auto" w:fill="F2F2F2" w:themeFill="background1" w:themeFillShade="F2"/>
        <w:rPr>
          <w:lang w:val="en-GB"/>
        </w:rPr>
      </w:pPr>
      <w:r w:rsidRPr="00022746">
        <w:rPr>
          <w:lang w:val="en-GB"/>
        </w:rPr>
        <w:t>BRUSSELS, BELGIUM (</w:t>
      </w:r>
      <w:r>
        <w:rPr>
          <w:lang w:val="en-GB"/>
        </w:rPr>
        <w:t>APRIL 28, 2016</w:t>
      </w:r>
      <w:r w:rsidRPr="00022746">
        <w:rPr>
          <w:lang w:val="en-GB"/>
        </w:rPr>
        <w:t>) (EUROPEAN PARLIAMENT</w:t>
      </w:r>
      <w:r w:rsidR="00F318AF">
        <w:rPr>
          <w:lang w:val="en-GB"/>
        </w:rPr>
        <w:t xml:space="preserve"> AUDIOVISUAL, EBS</w:t>
      </w:r>
      <w:r w:rsidRPr="00022746">
        <w:rPr>
          <w:lang w:val="en-GB"/>
        </w:rPr>
        <w:t xml:space="preserve"> - ACCESS ALL) </w:t>
      </w:r>
    </w:p>
    <w:p w14:paraId="2B9BC5F2" w14:textId="77777777" w:rsidR="00392802" w:rsidRPr="00DD249E" w:rsidRDefault="00392802" w:rsidP="00392802">
      <w:pPr>
        <w:pStyle w:val="ListParagraph"/>
        <w:numPr>
          <w:ilvl w:val="0"/>
          <w:numId w:val="7"/>
        </w:numPr>
        <w:shd w:val="clear" w:color="auto" w:fill="F2F2F2" w:themeFill="background1" w:themeFillShade="F2"/>
        <w:rPr>
          <w:lang w:val="en-GB"/>
        </w:rPr>
      </w:pPr>
      <w:r>
        <w:rPr>
          <w:lang w:val="en-GB"/>
        </w:rPr>
        <w:t>VARIOUS OF THE VOTE ON THE INTEROPERABILITY OF THE RAIL SYSTEM</w:t>
      </w:r>
    </w:p>
    <w:p w14:paraId="7C537335" w14:textId="14734C40" w:rsidR="00392802" w:rsidRPr="00392802" w:rsidRDefault="00392802" w:rsidP="00392802">
      <w:pPr>
        <w:shd w:val="clear" w:color="auto" w:fill="F2F2F2" w:themeFill="background1" w:themeFillShade="F2"/>
        <w:rPr>
          <w:lang w:val="en-GB"/>
        </w:rPr>
      </w:pPr>
      <w:r w:rsidRPr="00022746">
        <w:rPr>
          <w:lang w:val="en-GB"/>
        </w:rPr>
        <w:t>BRUSSELS, BELGIUM (</w:t>
      </w:r>
      <w:r>
        <w:rPr>
          <w:lang w:val="en-GB"/>
        </w:rPr>
        <w:t>APRIL 27, 2016</w:t>
      </w:r>
      <w:r w:rsidRPr="00022746">
        <w:rPr>
          <w:lang w:val="en-GB"/>
        </w:rPr>
        <w:t xml:space="preserve">) (SOCIALISTS AND DEMOCRATS, EUROPEAN PARLIAMENT - ACCESS ALL) </w:t>
      </w:r>
    </w:p>
    <w:p w14:paraId="5591626A" w14:textId="48568763" w:rsidR="001300F4" w:rsidRPr="00022746" w:rsidRDefault="001300F4" w:rsidP="00A33A61">
      <w:pPr>
        <w:pStyle w:val="ListParagraph"/>
        <w:numPr>
          <w:ilvl w:val="0"/>
          <w:numId w:val="2"/>
        </w:numPr>
        <w:shd w:val="clear" w:color="auto" w:fill="F2F2F2" w:themeFill="background1" w:themeFillShade="F2"/>
        <w:rPr>
          <w:lang w:val="en-GB"/>
        </w:rPr>
      </w:pPr>
      <w:r w:rsidRPr="00022746">
        <w:rPr>
          <w:lang w:val="en-GB"/>
        </w:rPr>
        <w:lastRenderedPageBreak/>
        <w:t xml:space="preserve">CUTAWAY: </w:t>
      </w:r>
      <w:r w:rsidR="006E3281">
        <w:rPr>
          <w:lang w:val="en-GB"/>
        </w:rPr>
        <w:t xml:space="preserve">INES AYALA SENDER </w:t>
      </w:r>
      <w:r w:rsidR="00677E32">
        <w:rPr>
          <w:lang w:val="en-GB"/>
        </w:rPr>
        <w:t>TALKING TO A JOURNALIST</w:t>
      </w:r>
    </w:p>
    <w:p w14:paraId="457967A8" w14:textId="0571E936" w:rsidR="001B75DC" w:rsidRPr="00022746" w:rsidRDefault="006E3281" w:rsidP="00A33A61">
      <w:pPr>
        <w:pStyle w:val="ListParagraph"/>
        <w:numPr>
          <w:ilvl w:val="0"/>
          <w:numId w:val="2"/>
        </w:numPr>
        <w:shd w:val="clear" w:color="auto" w:fill="F2F2F2" w:themeFill="background1" w:themeFillShade="F2"/>
        <w:rPr>
          <w:lang w:val="en-GB"/>
        </w:rPr>
      </w:pPr>
      <w:r>
        <w:rPr>
          <w:lang w:val="en-GB"/>
        </w:rPr>
        <w:t>INES AYALA SENDER</w:t>
      </w:r>
      <w:r w:rsidR="00392802">
        <w:rPr>
          <w:lang w:val="en-GB"/>
        </w:rPr>
        <w:t xml:space="preserve"> </w:t>
      </w:r>
      <w:r w:rsidR="00677E32">
        <w:rPr>
          <w:lang w:val="en-GB"/>
        </w:rPr>
        <w:t>(</w:t>
      </w:r>
      <w:r>
        <w:rPr>
          <w:lang w:val="en-GB"/>
        </w:rPr>
        <w:t>SHADOW RAPPORTEUR ON THE RAILWAY PACKAGE, ES</w:t>
      </w:r>
      <w:r w:rsidR="001B75DC" w:rsidRPr="00022746">
        <w:rPr>
          <w:lang w:val="en-GB"/>
        </w:rPr>
        <w:t>) SAYING (</w:t>
      </w:r>
      <w:r>
        <w:rPr>
          <w:lang w:val="en-GB"/>
        </w:rPr>
        <w:t>SPANISH</w:t>
      </w:r>
      <w:r w:rsidR="001B75DC" w:rsidRPr="00022746">
        <w:rPr>
          <w:lang w:val="en-GB"/>
        </w:rPr>
        <w:t>):</w:t>
      </w:r>
    </w:p>
    <w:p w14:paraId="7A0239F8" w14:textId="4276D3C2" w:rsidR="00A84D86" w:rsidRPr="00A84D86" w:rsidRDefault="00A84D86" w:rsidP="00A84D86">
      <w:pPr>
        <w:shd w:val="clear" w:color="auto" w:fill="F2F2F2" w:themeFill="background1" w:themeFillShade="F2"/>
        <w:ind w:left="360"/>
        <w:jc w:val="both"/>
        <w:rPr>
          <w:rFonts w:asciiTheme="minorHAnsi" w:hAnsiTheme="minorHAnsi"/>
          <w:lang w:val="en-GB"/>
        </w:rPr>
      </w:pPr>
      <w:r w:rsidRPr="00A84D86">
        <w:rPr>
          <w:rFonts w:asciiTheme="minorHAnsi" w:hAnsiTheme="minorHAnsi"/>
          <w:lang w:val="en-GB"/>
        </w:rPr>
        <w:t>ES: “</w:t>
      </w:r>
      <w:r w:rsidRPr="00A84D86">
        <w:rPr>
          <w:rFonts w:asciiTheme="minorHAnsi" w:hAnsiTheme="minorHAnsi" w:cs="Times"/>
          <w:lang w:val="en-US" w:eastAsia="fr-BE"/>
        </w:rPr>
        <w:t>El objetivo más importante es llegar a un mejor servicio de ferrocarril para los ciudadanos europeos, mejorar la calidad y, sobre todo, evitar los obstáculos que hay al pasar las fronteras. De ahí que hayamos hecho hincapié en la interoperabilidad de los servicios de modo que los trenes no tengan que pararse en las fronteras, sino que puedan pasar porque todos los elementos y los trenes son interoperables.</w:t>
      </w:r>
      <w:r w:rsidR="001B75DC" w:rsidRPr="00A84D86">
        <w:rPr>
          <w:rFonts w:asciiTheme="minorHAnsi" w:hAnsiTheme="minorHAnsi"/>
          <w:lang w:val="en-GB"/>
        </w:rPr>
        <w:t xml:space="preserve">” </w:t>
      </w:r>
    </w:p>
    <w:p w14:paraId="63A68C45" w14:textId="6A4716D0" w:rsidR="00A84D86" w:rsidRPr="00022746" w:rsidRDefault="00A84D86" w:rsidP="00A84D86">
      <w:pPr>
        <w:shd w:val="clear" w:color="auto" w:fill="F2F2F2" w:themeFill="background1" w:themeFillShade="F2"/>
        <w:ind w:left="360"/>
        <w:rPr>
          <w:lang w:val="en-GB"/>
        </w:rPr>
      </w:pPr>
      <w:r>
        <w:rPr>
          <w:lang w:val="en-GB"/>
        </w:rPr>
        <w:t>EN:</w:t>
      </w:r>
      <w:r w:rsidR="008C0D3B">
        <w:rPr>
          <w:lang w:val="en-GB"/>
        </w:rPr>
        <w:t xml:space="preserve"> “</w:t>
      </w:r>
      <w:r w:rsidR="00573234" w:rsidRPr="00710A79">
        <w:rPr>
          <w:lang w:val="en-GB"/>
        </w:rPr>
        <w:t xml:space="preserve">The more important is to improve international transports, by ensuring the quality of the railway services within the European network and avoiding problems at borders. The trains won't have to stop at the borders, </w:t>
      </w:r>
      <w:r w:rsidR="00573234" w:rsidRPr="00710A79">
        <w:rPr>
          <w:lang w:val="en-GB"/>
        </w:rPr>
        <w:t>they will all be interoperable.</w:t>
      </w:r>
      <w:r w:rsidR="008C0D3B">
        <w:rPr>
          <w:lang w:val="en-GB"/>
        </w:rPr>
        <w:t>”</w:t>
      </w:r>
    </w:p>
    <w:p w14:paraId="35FDF574" w14:textId="77777777" w:rsidR="00FA15F9" w:rsidRPr="00022746" w:rsidRDefault="00FA15F9" w:rsidP="00FA15F9">
      <w:pPr>
        <w:pStyle w:val="ListParagraph"/>
        <w:numPr>
          <w:ilvl w:val="0"/>
          <w:numId w:val="2"/>
        </w:numPr>
        <w:shd w:val="clear" w:color="auto" w:fill="F2F2F2" w:themeFill="background1" w:themeFillShade="F2"/>
        <w:rPr>
          <w:lang w:val="en-GB"/>
        </w:rPr>
      </w:pPr>
      <w:r w:rsidRPr="00022746">
        <w:rPr>
          <w:lang w:val="en-GB"/>
        </w:rPr>
        <w:t xml:space="preserve">CUTAWAY: </w:t>
      </w:r>
      <w:r>
        <w:rPr>
          <w:lang w:val="en-GB"/>
        </w:rPr>
        <w:t>INES AYALA SENDER TALKING TO A JOURNALIST</w:t>
      </w:r>
    </w:p>
    <w:p w14:paraId="1A4781A6" w14:textId="0CAE4B17" w:rsidR="00FA15F9" w:rsidRDefault="00FA15F9" w:rsidP="00FA15F9">
      <w:pPr>
        <w:pStyle w:val="ListParagraph"/>
        <w:numPr>
          <w:ilvl w:val="0"/>
          <w:numId w:val="2"/>
        </w:numPr>
        <w:shd w:val="clear" w:color="auto" w:fill="F2F2F2" w:themeFill="background1" w:themeFillShade="F2"/>
        <w:rPr>
          <w:lang w:val="en-GB"/>
        </w:rPr>
      </w:pPr>
      <w:r>
        <w:rPr>
          <w:lang w:val="en-GB"/>
        </w:rPr>
        <w:t>INES AYALA SENDER (SHADOW RAPPORTEUR ON THE RAILWAY PACKAGE, ES</w:t>
      </w:r>
      <w:r w:rsidRPr="00022746">
        <w:rPr>
          <w:lang w:val="en-GB"/>
        </w:rPr>
        <w:t>) SAYING (</w:t>
      </w:r>
      <w:r>
        <w:rPr>
          <w:lang w:val="en-GB"/>
        </w:rPr>
        <w:t>SPANISH</w:t>
      </w:r>
      <w:r w:rsidRPr="00022746">
        <w:rPr>
          <w:lang w:val="en-GB"/>
        </w:rPr>
        <w:t>):</w:t>
      </w:r>
    </w:p>
    <w:p w14:paraId="60E2ED55" w14:textId="77777777" w:rsidR="00484D95" w:rsidRDefault="00FA15F9" w:rsidP="00484D95">
      <w:pPr>
        <w:shd w:val="clear" w:color="auto" w:fill="F2F2F2" w:themeFill="background1" w:themeFillShade="F2"/>
        <w:ind w:left="360"/>
        <w:rPr>
          <w:lang w:val="en-GB"/>
        </w:rPr>
      </w:pPr>
      <w:r w:rsidRPr="00484D95">
        <w:rPr>
          <w:lang w:val="en-GB"/>
        </w:rPr>
        <w:t>ES: “</w:t>
      </w:r>
      <w:r w:rsidR="00615FFB" w:rsidRPr="00484D95">
        <w:rPr>
          <w:lang w:val="en-GB"/>
        </w:rPr>
        <w:t>Yo creo que para los viajeros, los consumidores, lo que estamos intentando es a través de esa cultura de seguridad y de interoperabilidad, que cada día sea más fácil sacar un billete en cualquier ciudad europea hacia otro país y otro punto y que ese billete pues nos lleve sin tener que ir buscando desesperadamente, un poco como ocurre en la modernización de la aviación, nos ha dado esa facilidad de allí donde te encuentres poder sacar un billete de un punto a otro de Europa sin mayores dificultades.</w:t>
      </w:r>
      <w:r w:rsidRPr="00484D95">
        <w:rPr>
          <w:lang w:val="en-GB"/>
        </w:rPr>
        <w:t>”</w:t>
      </w:r>
    </w:p>
    <w:p w14:paraId="414A3AC2" w14:textId="35734ED4" w:rsidR="00FA15F9" w:rsidRPr="00022746" w:rsidRDefault="00FA15F9" w:rsidP="00484D95">
      <w:pPr>
        <w:shd w:val="clear" w:color="auto" w:fill="F2F2F2" w:themeFill="background1" w:themeFillShade="F2"/>
        <w:ind w:left="360"/>
        <w:rPr>
          <w:lang w:val="en-GB"/>
        </w:rPr>
      </w:pPr>
      <w:r>
        <w:rPr>
          <w:lang w:val="en-GB"/>
        </w:rPr>
        <w:t>EN:</w:t>
      </w:r>
      <w:r w:rsidR="008C0D3B">
        <w:rPr>
          <w:lang w:val="en-GB"/>
        </w:rPr>
        <w:t xml:space="preserve"> “</w:t>
      </w:r>
      <w:r w:rsidR="00484D95" w:rsidRPr="00710A79">
        <w:rPr>
          <w:lang w:val="en-GB"/>
        </w:rPr>
        <w:t>We are trying to improve users experience through a culture of safety and interoperability. We want to make easier for passengers to buy a ticket anywhere in Europe, and to be able to use it from one country to another, as for the aviation.</w:t>
      </w:r>
      <w:r w:rsidR="00484D95" w:rsidRPr="00710A79">
        <w:rPr>
          <w:lang w:val="en-GB"/>
        </w:rPr>
        <w:t>”</w:t>
      </w:r>
    </w:p>
    <w:p w14:paraId="1472E188" w14:textId="77777777" w:rsidR="00FA15F9" w:rsidRPr="00022746" w:rsidRDefault="00FA15F9" w:rsidP="00FA15F9">
      <w:pPr>
        <w:pStyle w:val="ListParagraph"/>
        <w:numPr>
          <w:ilvl w:val="0"/>
          <w:numId w:val="2"/>
        </w:numPr>
        <w:shd w:val="clear" w:color="auto" w:fill="F2F2F2" w:themeFill="background1" w:themeFillShade="F2"/>
        <w:rPr>
          <w:lang w:val="en-GB"/>
        </w:rPr>
      </w:pPr>
      <w:r w:rsidRPr="00022746">
        <w:rPr>
          <w:lang w:val="en-GB"/>
        </w:rPr>
        <w:t xml:space="preserve">CUTAWAY: </w:t>
      </w:r>
      <w:r>
        <w:rPr>
          <w:lang w:val="en-GB"/>
        </w:rPr>
        <w:t>INES AYALA SENDER TALKING TO A JOURNALIST</w:t>
      </w:r>
    </w:p>
    <w:p w14:paraId="1642C958" w14:textId="77777777" w:rsidR="00FA15F9" w:rsidRDefault="00FA15F9" w:rsidP="00FA15F9">
      <w:pPr>
        <w:pStyle w:val="ListParagraph"/>
        <w:numPr>
          <w:ilvl w:val="0"/>
          <w:numId w:val="2"/>
        </w:numPr>
        <w:shd w:val="clear" w:color="auto" w:fill="F2F2F2" w:themeFill="background1" w:themeFillShade="F2"/>
        <w:rPr>
          <w:lang w:val="en-GB"/>
        </w:rPr>
      </w:pPr>
      <w:r>
        <w:rPr>
          <w:lang w:val="en-GB"/>
        </w:rPr>
        <w:t>INES AYALA SENDER (SHADOW RAPPORTEUR ON THE RAILWAY PACKAGE, ES</w:t>
      </w:r>
      <w:r w:rsidRPr="00022746">
        <w:rPr>
          <w:lang w:val="en-GB"/>
        </w:rPr>
        <w:t>) SAYING (</w:t>
      </w:r>
      <w:r>
        <w:rPr>
          <w:lang w:val="en-GB"/>
        </w:rPr>
        <w:t>SPANISH</w:t>
      </w:r>
      <w:r w:rsidRPr="00022746">
        <w:rPr>
          <w:lang w:val="en-GB"/>
        </w:rPr>
        <w:t>):</w:t>
      </w:r>
    </w:p>
    <w:p w14:paraId="1B32EB85" w14:textId="2F09A9CB" w:rsidR="00FA15F9" w:rsidRPr="00484D95" w:rsidRDefault="00FA15F9" w:rsidP="00484D95">
      <w:pPr>
        <w:shd w:val="clear" w:color="auto" w:fill="F2F2F2" w:themeFill="background1" w:themeFillShade="F2"/>
        <w:ind w:left="360"/>
        <w:rPr>
          <w:lang w:val="en-GB"/>
        </w:rPr>
      </w:pPr>
      <w:r w:rsidRPr="00484D95">
        <w:rPr>
          <w:lang w:val="en-GB"/>
        </w:rPr>
        <w:t>ES: “</w:t>
      </w:r>
      <w:r w:rsidR="00615FFB" w:rsidRPr="00484D95">
        <w:rPr>
          <w:lang w:val="en-GB"/>
        </w:rPr>
        <w:t>Y también hemos hecho hincapié esencialmente en la parte de la seguridad, porque en los días actuales necesitamos introducir, como hemos hecho con la aviación, una cultura de la seguridad. De modo que el personal de los trenes, tanto los maquinistas como el resto del personal, puedan de una manera confidencial informar sobre los incidentes para mejorar e ir mejorando la seguridad</w:t>
      </w:r>
      <w:r w:rsidR="00615FFB" w:rsidRPr="00484D95">
        <w:rPr>
          <w:lang w:val="en-GB"/>
        </w:rPr>
        <w:t>.</w:t>
      </w:r>
      <w:r w:rsidRPr="00484D95">
        <w:rPr>
          <w:lang w:val="en-GB"/>
        </w:rPr>
        <w:t>”</w:t>
      </w:r>
    </w:p>
    <w:p w14:paraId="0B8209C9" w14:textId="25833BE7" w:rsidR="00FA15F9" w:rsidRPr="00022746" w:rsidRDefault="00FA15F9" w:rsidP="00FA15F9">
      <w:pPr>
        <w:shd w:val="clear" w:color="auto" w:fill="F2F2F2" w:themeFill="background1" w:themeFillShade="F2"/>
        <w:ind w:left="360"/>
        <w:rPr>
          <w:lang w:val="en-GB"/>
        </w:rPr>
      </w:pPr>
      <w:r>
        <w:rPr>
          <w:lang w:val="en-GB"/>
        </w:rPr>
        <w:t>EN:</w:t>
      </w:r>
      <w:r w:rsidR="008C0D3B">
        <w:rPr>
          <w:lang w:val="en-GB"/>
        </w:rPr>
        <w:t xml:space="preserve"> “</w:t>
      </w:r>
      <w:r w:rsidR="00484D95" w:rsidRPr="00710A79">
        <w:rPr>
          <w:lang w:val="en-GB"/>
        </w:rPr>
        <w:t>One of the most important points is the safety of the trains. As for air travelling, we have to introduce a culture of safety in the railway sector. The staff must be prepared to apply safety measures and to inform passengers properly in case of emergency.</w:t>
      </w:r>
      <w:r w:rsidR="008C0D3B">
        <w:rPr>
          <w:lang w:val="en-GB"/>
        </w:rPr>
        <w:t>”</w:t>
      </w:r>
    </w:p>
    <w:p w14:paraId="01B7B194" w14:textId="77777777" w:rsidR="00FA15F9" w:rsidRPr="00022746" w:rsidRDefault="00FA15F9" w:rsidP="00FA15F9">
      <w:pPr>
        <w:pStyle w:val="ListParagraph"/>
        <w:numPr>
          <w:ilvl w:val="0"/>
          <w:numId w:val="2"/>
        </w:numPr>
        <w:shd w:val="clear" w:color="auto" w:fill="F2F2F2" w:themeFill="background1" w:themeFillShade="F2"/>
        <w:rPr>
          <w:lang w:val="en-GB"/>
        </w:rPr>
      </w:pPr>
      <w:r w:rsidRPr="00022746">
        <w:rPr>
          <w:lang w:val="en-GB"/>
        </w:rPr>
        <w:t xml:space="preserve">CUTAWAY: </w:t>
      </w:r>
      <w:r>
        <w:rPr>
          <w:lang w:val="en-GB"/>
        </w:rPr>
        <w:t>INES AYALA SENDER TALKING TO A JOURNALIST</w:t>
      </w:r>
    </w:p>
    <w:p w14:paraId="75ADB90F" w14:textId="21AE82E4" w:rsidR="00FC71C7" w:rsidRDefault="00642C11" w:rsidP="00647D55">
      <w:pPr>
        <w:shd w:val="clear" w:color="auto" w:fill="F2F2F2" w:themeFill="background1" w:themeFillShade="F2"/>
        <w:rPr>
          <w:b/>
          <w:sz w:val="32"/>
          <w:lang w:val="en-GB"/>
        </w:rPr>
      </w:pPr>
      <w:r w:rsidRPr="00022746">
        <w:rPr>
          <w:b/>
          <w:sz w:val="32"/>
          <w:lang w:val="en-GB"/>
        </w:rPr>
        <w:t>Story</w:t>
      </w:r>
    </w:p>
    <w:p w14:paraId="512ED6BA" w14:textId="77777777" w:rsidR="00662030" w:rsidRPr="007D4A91" w:rsidRDefault="00662030" w:rsidP="00662030">
      <w:pPr>
        <w:shd w:val="clear" w:color="auto" w:fill="F2F2F2" w:themeFill="background1" w:themeFillShade="F2"/>
        <w:rPr>
          <w:rFonts w:asciiTheme="minorHAnsi" w:hAnsiTheme="minorHAnsi"/>
          <w:b/>
          <w:lang w:val="en-GB"/>
        </w:rPr>
      </w:pPr>
      <w:r w:rsidRPr="00022746">
        <w:rPr>
          <w:i/>
          <w:lang w:val="en-GB"/>
        </w:rPr>
        <w:lastRenderedPageBreak/>
        <w:t xml:space="preserve">Brussels, </w:t>
      </w:r>
      <w:r>
        <w:rPr>
          <w:i/>
          <w:lang w:val="en-GB"/>
        </w:rPr>
        <w:t>28</w:t>
      </w:r>
      <w:r w:rsidRPr="00DD249E">
        <w:rPr>
          <w:i/>
          <w:vertAlign w:val="superscript"/>
          <w:lang w:val="en-GB"/>
        </w:rPr>
        <w:t>th</w:t>
      </w:r>
      <w:r>
        <w:rPr>
          <w:i/>
          <w:lang w:val="en-GB"/>
        </w:rPr>
        <w:t xml:space="preserve"> of April </w:t>
      </w:r>
      <w:r w:rsidRPr="007D4A91">
        <w:rPr>
          <w:rFonts w:asciiTheme="minorHAnsi" w:hAnsiTheme="minorHAnsi"/>
          <w:color w:val="333333"/>
          <w:lang w:val="en-US"/>
        </w:rPr>
        <w:t>After years of negotiations, the European Parliament and the Council of the EU have finally agreed on reforms to Europe's railway network so that there will be no more technical differences between EU member states and passengers will be able to travel between different European cities with a single ticket.</w:t>
      </w:r>
      <w:r w:rsidRPr="007D4A91">
        <w:rPr>
          <w:rFonts w:asciiTheme="minorHAnsi" w:hAnsiTheme="minorHAnsi"/>
          <w:color w:val="333333"/>
          <w:lang w:val="en-US"/>
        </w:rPr>
        <w:br/>
        <w:t> </w:t>
      </w:r>
      <w:r w:rsidRPr="007D4A91">
        <w:rPr>
          <w:rFonts w:asciiTheme="minorHAnsi" w:hAnsiTheme="minorHAnsi"/>
          <w:color w:val="333333"/>
          <w:lang w:val="en-US"/>
        </w:rPr>
        <w:br/>
        <w:t>The fourth Railway Package has two pillars, one technical and one political. The European Parliament voted on the technical pillar today and on the political pillar by the end of the year.</w:t>
      </w:r>
    </w:p>
    <w:p w14:paraId="0CF078D6" w14:textId="77777777" w:rsidR="00662030" w:rsidRPr="007D4A91" w:rsidRDefault="00662030" w:rsidP="00662030">
      <w:pPr>
        <w:spacing w:before="100" w:beforeAutospacing="1" w:after="100" w:afterAutospacing="1" w:line="312" w:lineRule="atLeast"/>
        <w:rPr>
          <w:rFonts w:asciiTheme="minorHAnsi" w:hAnsiTheme="minorHAnsi"/>
          <w:color w:val="333333"/>
          <w:lang w:val="en-US"/>
        </w:rPr>
      </w:pPr>
      <w:r w:rsidRPr="007D4A91">
        <w:rPr>
          <w:rFonts w:asciiTheme="minorHAnsi" w:hAnsiTheme="minorHAnsi"/>
          <w:b/>
          <w:bCs/>
          <w:color w:val="333333"/>
          <w:lang w:val="en-US"/>
        </w:rPr>
        <w:t>This broadcast-quality package contains 1 ready-to-air video, 2 B-rolls and stockshots.</w:t>
      </w:r>
    </w:p>
    <w:p w14:paraId="0058665D" w14:textId="77777777" w:rsidR="00662030" w:rsidRPr="007D4A91" w:rsidRDefault="00662030" w:rsidP="00662030">
      <w:pPr>
        <w:spacing w:before="100" w:beforeAutospacing="1" w:after="100" w:afterAutospacing="1" w:line="312" w:lineRule="atLeast"/>
        <w:rPr>
          <w:rFonts w:asciiTheme="minorHAnsi" w:hAnsiTheme="minorHAnsi"/>
          <w:color w:val="333333"/>
          <w:lang w:val="en-US"/>
        </w:rPr>
      </w:pPr>
      <w:r w:rsidRPr="007D4A91">
        <w:rPr>
          <w:rFonts w:asciiTheme="minorHAnsi" w:hAnsiTheme="minorHAnsi"/>
          <w:b/>
          <w:bCs/>
          <w:color w:val="333333"/>
          <w:u w:val="single"/>
          <w:lang w:val="en-US"/>
        </w:rPr>
        <w:t>The package in details:</w:t>
      </w:r>
    </w:p>
    <w:p w14:paraId="5A5BAF3D" w14:textId="77777777" w:rsidR="00662030" w:rsidRPr="007D4A91" w:rsidRDefault="00662030" w:rsidP="00662030">
      <w:pPr>
        <w:numPr>
          <w:ilvl w:val="0"/>
          <w:numId w:val="8"/>
        </w:numPr>
        <w:spacing w:before="100" w:beforeAutospacing="1" w:after="100" w:afterAutospacing="1" w:line="312" w:lineRule="atLeast"/>
        <w:rPr>
          <w:rFonts w:asciiTheme="minorHAnsi" w:eastAsia="Times New Roman" w:hAnsiTheme="minorHAnsi"/>
          <w:color w:val="333333"/>
          <w:lang w:val="en-US"/>
        </w:rPr>
      </w:pPr>
      <w:r w:rsidRPr="007D4A91">
        <w:rPr>
          <w:rFonts w:asciiTheme="minorHAnsi" w:eastAsia="Times New Roman" w:hAnsiTheme="minorHAnsi"/>
          <w:color w:val="333333"/>
          <w:lang w:val="en-US"/>
        </w:rPr>
        <w:t>Interview with</w:t>
      </w:r>
      <w:r w:rsidRPr="007D4A91">
        <w:rPr>
          <w:rFonts w:asciiTheme="minorHAnsi" w:eastAsia="Times New Roman" w:hAnsiTheme="minorHAnsi"/>
          <w:b/>
          <w:bCs/>
          <w:color w:val="333333"/>
          <w:lang w:val="en-US"/>
        </w:rPr>
        <w:t> Ismail Ertug, </w:t>
      </w:r>
      <w:r w:rsidRPr="007D4A91">
        <w:rPr>
          <w:rFonts w:asciiTheme="minorHAnsi" w:eastAsia="Times New Roman" w:hAnsiTheme="minorHAnsi"/>
          <w:color w:val="333333"/>
          <w:lang w:val="en-US"/>
        </w:rPr>
        <w:t>S&amp;D Spokesperson on transport and tourism (audio EN/DE)</w:t>
      </w:r>
    </w:p>
    <w:p w14:paraId="0A5E8C82" w14:textId="77777777" w:rsidR="00662030" w:rsidRPr="007D4A91" w:rsidRDefault="00662030" w:rsidP="00662030">
      <w:pPr>
        <w:numPr>
          <w:ilvl w:val="0"/>
          <w:numId w:val="8"/>
        </w:numPr>
        <w:spacing w:before="100" w:beforeAutospacing="1" w:after="100" w:afterAutospacing="1" w:line="312" w:lineRule="atLeast"/>
        <w:rPr>
          <w:rFonts w:asciiTheme="minorHAnsi" w:eastAsia="Times New Roman" w:hAnsiTheme="minorHAnsi"/>
          <w:color w:val="333333"/>
          <w:lang w:val="en-US"/>
        </w:rPr>
      </w:pPr>
      <w:r w:rsidRPr="007D4A91">
        <w:rPr>
          <w:rFonts w:asciiTheme="minorHAnsi" w:eastAsia="Times New Roman" w:hAnsiTheme="minorHAnsi"/>
          <w:color w:val="333333"/>
          <w:lang w:val="en-US"/>
        </w:rPr>
        <w:t>Interview with</w:t>
      </w:r>
      <w:r w:rsidRPr="007D4A91">
        <w:rPr>
          <w:rFonts w:asciiTheme="minorHAnsi" w:eastAsia="Times New Roman" w:hAnsiTheme="minorHAnsi"/>
          <w:b/>
          <w:bCs/>
          <w:color w:val="333333"/>
          <w:lang w:val="en-US"/>
        </w:rPr>
        <w:t> Inés Ayala Sender, </w:t>
      </w:r>
      <w:r w:rsidRPr="007D4A91">
        <w:rPr>
          <w:rFonts w:asciiTheme="minorHAnsi" w:eastAsia="Times New Roman" w:hAnsiTheme="minorHAnsi"/>
          <w:color w:val="333333"/>
          <w:lang w:val="en-US"/>
        </w:rPr>
        <w:t>S&amp;D Spokesperson on the technical pillar of the railway package (audio ES)</w:t>
      </w:r>
    </w:p>
    <w:p w14:paraId="175273BD" w14:textId="1EDEB6F7" w:rsidR="00662030" w:rsidRPr="00662030" w:rsidRDefault="00662030" w:rsidP="00662030">
      <w:pPr>
        <w:numPr>
          <w:ilvl w:val="0"/>
          <w:numId w:val="8"/>
        </w:numPr>
        <w:spacing w:before="100" w:beforeAutospacing="1" w:after="100" w:afterAutospacing="1" w:line="312" w:lineRule="atLeast"/>
        <w:rPr>
          <w:rFonts w:asciiTheme="minorHAnsi" w:eastAsia="Times New Roman" w:hAnsiTheme="minorHAnsi"/>
          <w:color w:val="333333"/>
          <w:lang w:val="en-US"/>
        </w:rPr>
      </w:pPr>
      <w:r w:rsidRPr="007D4A91">
        <w:rPr>
          <w:rFonts w:asciiTheme="minorHAnsi" w:eastAsia="Times New Roman" w:hAnsiTheme="minorHAnsi"/>
          <w:color w:val="333333"/>
          <w:lang w:val="en-US"/>
        </w:rPr>
        <w:t>Stockshots (European railway network)</w:t>
      </w:r>
      <w:bookmarkStart w:id="0" w:name="_GoBack"/>
      <w:bookmarkEnd w:id="0"/>
    </w:p>
    <w:sectPr w:rsidR="00662030" w:rsidRPr="0066203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C3A61" w14:textId="77777777" w:rsidR="00476B85" w:rsidRDefault="00476B85" w:rsidP="004C45BF">
      <w:pPr>
        <w:spacing w:after="0" w:line="240" w:lineRule="auto"/>
      </w:pPr>
      <w:r>
        <w:separator/>
      </w:r>
    </w:p>
  </w:endnote>
  <w:endnote w:type="continuationSeparator" w:id="0">
    <w:p w14:paraId="79F8F7B3" w14:textId="77777777" w:rsidR="00476B85" w:rsidRDefault="00476B85"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1156" w14:textId="77777777" w:rsidR="00F80C73" w:rsidRPr="00B308AC" w:rsidRDefault="00F80C73"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0B7DC4EC" w14:textId="77777777" w:rsidR="00F80C73" w:rsidRPr="00B308AC" w:rsidRDefault="00F80C73"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9F8D7" w14:textId="77777777" w:rsidR="00476B85" w:rsidRDefault="00476B85" w:rsidP="004C45BF">
      <w:pPr>
        <w:spacing w:after="0" w:line="240" w:lineRule="auto"/>
      </w:pPr>
      <w:r>
        <w:separator/>
      </w:r>
    </w:p>
  </w:footnote>
  <w:footnote w:type="continuationSeparator" w:id="0">
    <w:p w14:paraId="493739B2" w14:textId="77777777" w:rsidR="00476B85" w:rsidRDefault="00476B85"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7699E" w14:textId="77777777" w:rsidR="00F80C73" w:rsidRPr="004C45BF" w:rsidRDefault="00F80C73">
    <w:pPr>
      <w:pStyle w:val="Header"/>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8A24D29"/>
    <w:multiLevelType w:val="hybridMultilevel"/>
    <w:tmpl w:val="C8DE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A6A17"/>
    <w:multiLevelType w:val="multilevel"/>
    <w:tmpl w:val="8140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0936"/>
    <w:rsid w:val="00014B71"/>
    <w:rsid w:val="00022746"/>
    <w:rsid w:val="000349AC"/>
    <w:rsid w:val="0003523F"/>
    <w:rsid w:val="0008409E"/>
    <w:rsid w:val="000E3326"/>
    <w:rsid w:val="00117B51"/>
    <w:rsid w:val="001300F4"/>
    <w:rsid w:val="00136C7E"/>
    <w:rsid w:val="00173834"/>
    <w:rsid w:val="001918A4"/>
    <w:rsid w:val="001A3B5D"/>
    <w:rsid w:val="001B5CDF"/>
    <w:rsid w:val="001B75DC"/>
    <w:rsid w:val="00205DE6"/>
    <w:rsid w:val="002125C4"/>
    <w:rsid w:val="002317FD"/>
    <w:rsid w:val="002450B3"/>
    <w:rsid w:val="00270D4F"/>
    <w:rsid w:val="00343D5F"/>
    <w:rsid w:val="00355667"/>
    <w:rsid w:val="003631F2"/>
    <w:rsid w:val="00377C39"/>
    <w:rsid w:val="00392802"/>
    <w:rsid w:val="00394699"/>
    <w:rsid w:val="003A135A"/>
    <w:rsid w:val="003B6FA9"/>
    <w:rsid w:val="00414011"/>
    <w:rsid w:val="00456740"/>
    <w:rsid w:val="00476B85"/>
    <w:rsid w:val="00484D95"/>
    <w:rsid w:val="0049385B"/>
    <w:rsid w:val="004C214E"/>
    <w:rsid w:val="004C45BF"/>
    <w:rsid w:val="004C6BC7"/>
    <w:rsid w:val="005039F0"/>
    <w:rsid w:val="0051329D"/>
    <w:rsid w:val="0052091E"/>
    <w:rsid w:val="00572369"/>
    <w:rsid w:val="00573234"/>
    <w:rsid w:val="005916A7"/>
    <w:rsid w:val="005917FC"/>
    <w:rsid w:val="00597741"/>
    <w:rsid w:val="005A2D9C"/>
    <w:rsid w:val="005F76CD"/>
    <w:rsid w:val="00615FFB"/>
    <w:rsid w:val="00642C11"/>
    <w:rsid w:val="00646052"/>
    <w:rsid w:val="00647D55"/>
    <w:rsid w:val="00662030"/>
    <w:rsid w:val="00677E32"/>
    <w:rsid w:val="006C002B"/>
    <w:rsid w:val="006E3281"/>
    <w:rsid w:val="00705D47"/>
    <w:rsid w:val="00710A79"/>
    <w:rsid w:val="007757E8"/>
    <w:rsid w:val="007A2282"/>
    <w:rsid w:val="007A6866"/>
    <w:rsid w:val="007B58BE"/>
    <w:rsid w:val="007C6AE6"/>
    <w:rsid w:val="007E7722"/>
    <w:rsid w:val="00813500"/>
    <w:rsid w:val="00816FA6"/>
    <w:rsid w:val="0084499E"/>
    <w:rsid w:val="008B7A14"/>
    <w:rsid w:val="008C0D3B"/>
    <w:rsid w:val="008C34E0"/>
    <w:rsid w:val="00920D0A"/>
    <w:rsid w:val="009572B1"/>
    <w:rsid w:val="009E6A45"/>
    <w:rsid w:val="009F7F85"/>
    <w:rsid w:val="00A33A61"/>
    <w:rsid w:val="00A84D86"/>
    <w:rsid w:val="00AC5EF6"/>
    <w:rsid w:val="00AD43E5"/>
    <w:rsid w:val="00AD5686"/>
    <w:rsid w:val="00B06EEF"/>
    <w:rsid w:val="00B308AC"/>
    <w:rsid w:val="00B337BC"/>
    <w:rsid w:val="00B87A81"/>
    <w:rsid w:val="00B9174F"/>
    <w:rsid w:val="00BA56DC"/>
    <w:rsid w:val="00BF4B05"/>
    <w:rsid w:val="00C06A1D"/>
    <w:rsid w:val="00C76FA9"/>
    <w:rsid w:val="00CA549B"/>
    <w:rsid w:val="00CE5305"/>
    <w:rsid w:val="00CE7EF7"/>
    <w:rsid w:val="00D25EE7"/>
    <w:rsid w:val="00D516F8"/>
    <w:rsid w:val="00DB3CE8"/>
    <w:rsid w:val="00DD2489"/>
    <w:rsid w:val="00DD249E"/>
    <w:rsid w:val="00E863EC"/>
    <w:rsid w:val="00E9211D"/>
    <w:rsid w:val="00F01AB0"/>
    <w:rsid w:val="00F318AF"/>
    <w:rsid w:val="00F80C73"/>
    <w:rsid w:val="00FA15F9"/>
    <w:rsid w:val="00FC71C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075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5BF"/>
  </w:style>
  <w:style w:type="paragraph" w:styleId="Footer">
    <w:name w:val="footer"/>
    <w:basedOn w:val="Normal"/>
    <w:link w:val="FooterChar"/>
    <w:uiPriority w:val="99"/>
    <w:unhideWhenUsed/>
    <w:rsid w:val="004C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5BF"/>
  </w:style>
  <w:style w:type="character" w:customStyle="1" w:styleId="Heading3Char">
    <w:name w:val="Heading 3 Char"/>
    <w:link w:val="Heading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3EC"/>
    <w:rPr>
      <w:rFonts w:ascii="Tahoma" w:hAnsi="Tahoma" w:cs="Tahoma"/>
      <w:sz w:val="16"/>
      <w:szCs w:val="16"/>
    </w:rPr>
  </w:style>
  <w:style w:type="paragraph" w:styleId="ListParagraph">
    <w:name w:val="List Paragraph"/>
    <w:basedOn w:val="Normal"/>
    <w:uiPriority w:val="34"/>
    <w:qFormat/>
    <w:rsid w:val="0003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756</Words>
  <Characters>4312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 Van De Kerckhove</cp:lastModifiedBy>
  <cp:revision>47</cp:revision>
  <cp:lastPrinted>2010-10-28T17:06:00Z</cp:lastPrinted>
  <dcterms:created xsi:type="dcterms:W3CDTF">2012-06-29T10:31:00Z</dcterms:created>
  <dcterms:modified xsi:type="dcterms:W3CDTF">2016-04-28T12:50:00Z</dcterms:modified>
</cp:coreProperties>
</file>