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E5" w:rsidRPr="008D13A4" w:rsidRDefault="007A03E5" w:rsidP="000C655D">
      <w:pPr>
        <w:rPr>
          <w:rFonts w:ascii="Arial" w:hAnsi="Arial" w:cs="Arial"/>
          <w:sz w:val="22"/>
          <w:szCs w:val="22"/>
        </w:rPr>
      </w:pPr>
    </w:p>
    <w:p w:rsidR="00D56535" w:rsidRDefault="00D56535" w:rsidP="00096C33">
      <w:pPr>
        <w:rPr>
          <w:rFonts w:ascii="Arial" w:hAnsi="Arial"/>
          <w:b/>
          <w:sz w:val="22"/>
        </w:rPr>
      </w:pPr>
    </w:p>
    <w:p w:rsidR="004058EC" w:rsidRPr="007A167E" w:rsidRDefault="007A167E" w:rsidP="00096C33">
      <w:pPr>
        <w:rPr>
          <w:rFonts w:ascii="Arial" w:hAnsi="Arial" w:cs="Arial"/>
          <w:b/>
          <w:szCs w:val="22"/>
        </w:rPr>
      </w:pPr>
      <w:r>
        <w:rPr>
          <w:rFonts w:ascii="Arial" w:hAnsi="Arial"/>
          <w:b/>
        </w:rPr>
        <w:t>Camping in Bavaria</w:t>
      </w:r>
    </w:p>
    <w:p w:rsidR="004058EC" w:rsidRPr="007A167E" w:rsidRDefault="004058EC" w:rsidP="00096C33">
      <w:pPr>
        <w:rPr>
          <w:rFonts w:ascii="Arial" w:hAnsi="Arial" w:cs="Arial"/>
          <w:sz w:val="22"/>
          <w:szCs w:val="22"/>
        </w:rPr>
      </w:pPr>
    </w:p>
    <w:p w:rsidR="007A167E" w:rsidRPr="006A78E5" w:rsidRDefault="007A167E" w:rsidP="002A047A">
      <w:pPr>
        <w:jc w:val="both"/>
        <w:rPr>
          <w:rFonts w:ascii="Arial" w:hAnsi="Arial"/>
          <w:b/>
          <w:sz w:val="22"/>
        </w:rPr>
      </w:pPr>
      <w:r>
        <w:rPr>
          <w:rFonts w:ascii="Arial" w:hAnsi="Arial"/>
          <w:b/>
          <w:sz w:val="22"/>
        </w:rPr>
        <w:t xml:space="preserve">Magnificent mountains, wonderful low mountain ranges, fairy-tale rivers and lakes, and picturesque towns and cities – Bavaria's holiday regions of Franconia, Eastern Bavaria, the </w:t>
      </w:r>
      <w:proofErr w:type="spellStart"/>
      <w:r>
        <w:rPr>
          <w:rFonts w:ascii="Arial" w:hAnsi="Arial"/>
          <w:b/>
          <w:sz w:val="22"/>
        </w:rPr>
        <w:t>Allgäu</w:t>
      </w:r>
      <w:proofErr w:type="spellEnd"/>
      <w:r>
        <w:rPr>
          <w:rFonts w:ascii="Arial" w:hAnsi="Arial"/>
          <w:b/>
          <w:sz w:val="22"/>
        </w:rPr>
        <w:t xml:space="preserve">/Bavarian Swabia and Upper Bavaria are the perfect destination for a camping holiday. </w:t>
      </w:r>
    </w:p>
    <w:p w:rsidR="006A78E5" w:rsidRDefault="006A78E5" w:rsidP="002A047A">
      <w:pPr>
        <w:jc w:val="both"/>
        <w:rPr>
          <w:rFonts w:ascii="Arial" w:hAnsi="Arial"/>
          <w:b/>
          <w:sz w:val="22"/>
        </w:rPr>
      </w:pPr>
    </w:p>
    <w:p w:rsidR="009A0C89" w:rsidRDefault="00233D8B" w:rsidP="002A047A">
      <w:pPr>
        <w:jc w:val="both"/>
        <w:rPr>
          <w:rFonts w:ascii="Arial" w:hAnsi="Arial"/>
          <w:sz w:val="22"/>
        </w:rPr>
      </w:pPr>
      <w:r>
        <w:rPr>
          <w:rFonts w:ascii="Arial" w:hAnsi="Arial"/>
          <w:sz w:val="22"/>
        </w:rPr>
        <w:t xml:space="preserve">From the five-star sites with extensive spa facilities to the pure rural experience "camping on the farm" – in Bavaria, every camper will find something to their taste. Whether </w:t>
      </w:r>
      <w:proofErr w:type="gramStart"/>
      <w:r>
        <w:rPr>
          <w:rFonts w:ascii="Arial" w:hAnsi="Arial"/>
          <w:sz w:val="22"/>
        </w:rPr>
        <w:t>its</w:t>
      </w:r>
      <w:proofErr w:type="gramEnd"/>
      <w:r>
        <w:rPr>
          <w:rFonts w:ascii="Arial" w:hAnsi="Arial"/>
          <w:sz w:val="22"/>
        </w:rPr>
        <w:t xml:space="preserve"> traditional camping with a caravan, camper van or tent or in a modern lodge, a rustic wooden hut or a cosy bungalow – camping in Bavaria has many aspects and provides unforgettable holiday experiences for both adults and children.</w:t>
      </w:r>
    </w:p>
    <w:p w:rsidR="000B66B2" w:rsidRDefault="000B66B2" w:rsidP="002A047A">
      <w:pPr>
        <w:jc w:val="both"/>
        <w:rPr>
          <w:rFonts w:ascii="Arial" w:hAnsi="Arial"/>
          <w:b/>
          <w:sz w:val="22"/>
        </w:rPr>
      </w:pPr>
    </w:p>
    <w:p w:rsidR="000B66B2" w:rsidRPr="008D14A9" w:rsidRDefault="000B66B2" w:rsidP="002A047A">
      <w:pPr>
        <w:jc w:val="both"/>
        <w:rPr>
          <w:rFonts w:ascii="Arial" w:hAnsi="Arial"/>
          <w:b/>
          <w:sz w:val="22"/>
        </w:rPr>
      </w:pPr>
      <w:r>
        <w:rPr>
          <w:rFonts w:ascii="Arial" w:hAnsi="Arial"/>
          <w:b/>
          <w:sz w:val="22"/>
        </w:rPr>
        <w:t>Varied range of leisure activities</w:t>
      </w:r>
    </w:p>
    <w:p w:rsidR="000C566A" w:rsidRDefault="000B66B2" w:rsidP="000B66B2">
      <w:pPr>
        <w:jc w:val="both"/>
        <w:rPr>
          <w:rFonts w:ascii="Arial" w:hAnsi="Arial"/>
          <w:sz w:val="22"/>
        </w:rPr>
      </w:pPr>
      <w:r>
        <w:rPr>
          <w:rFonts w:ascii="Arial" w:hAnsi="Arial"/>
          <w:sz w:val="22"/>
        </w:rPr>
        <w:t xml:space="preserve">A camping holiday in Bavaria offers pure relaxation surrounded by nature. For the campsites entice visitors with their beautiful landscape and pristine nature. There is a lot to discover: mountains and lakes, deep forests and vast river landscapes, castles and palaces, and lively towns and villages. Some campsites are set in the heart of a unique natural landscape, yet still enable their guests to enjoy a spontaneous trip to a nearby town or city. </w:t>
      </w:r>
    </w:p>
    <w:p w:rsidR="000B66B2" w:rsidRPr="000C566A" w:rsidRDefault="000B66B2" w:rsidP="000B66B2">
      <w:pPr>
        <w:jc w:val="both"/>
        <w:rPr>
          <w:rFonts w:ascii="Arial" w:hAnsi="Arial" w:cs="Arial"/>
          <w:sz w:val="22"/>
          <w:szCs w:val="22"/>
        </w:rPr>
      </w:pPr>
      <w:r>
        <w:rPr>
          <w:rFonts w:ascii="Arial" w:hAnsi="Arial"/>
          <w:sz w:val="22"/>
        </w:rPr>
        <w:t xml:space="preserve">In the vicinity of the campsites, a number of sports activities are often offered, e.g. riding, golf, hiking or canoeing. </w:t>
      </w:r>
      <w:bookmarkStart w:id="0" w:name="_GoBack"/>
      <w:bookmarkEnd w:id="0"/>
      <w:r>
        <w:rPr>
          <w:rFonts w:ascii="Arial" w:hAnsi="Arial"/>
          <w:sz w:val="22"/>
        </w:rPr>
        <w:t xml:space="preserve">Furthermore, the campsite is the perfect starting point for trips in the surrounding area, for example to the world-renowned palaces of King Ludwig II, residences and castles. At the same time, the campsites have a lot to offer their guests: modern spa facilities, saunas, sports fields, family leisure activities, culinary delights or attractive winter sports facilities leave nothing to be desired for your holiday. </w:t>
      </w:r>
    </w:p>
    <w:p w:rsidR="00F34CEA" w:rsidRDefault="00F34CEA" w:rsidP="00F34CEA">
      <w:pPr>
        <w:jc w:val="both"/>
        <w:rPr>
          <w:rFonts w:ascii="Arial" w:hAnsi="Arial" w:cs="Arial"/>
          <w:sz w:val="22"/>
          <w:szCs w:val="22"/>
        </w:rPr>
      </w:pPr>
    </w:p>
    <w:p w:rsidR="00F34CEA" w:rsidRPr="009A0C89" w:rsidRDefault="00F34CEA" w:rsidP="00F34CEA">
      <w:pPr>
        <w:jc w:val="both"/>
        <w:rPr>
          <w:rFonts w:ascii="Arial" w:hAnsi="Arial" w:cs="Arial"/>
          <w:sz w:val="22"/>
          <w:szCs w:val="22"/>
        </w:rPr>
      </w:pPr>
      <w:r>
        <w:rPr>
          <w:rFonts w:ascii="Arial" w:hAnsi="Arial"/>
          <w:sz w:val="22"/>
        </w:rPr>
        <w:t xml:space="preserve">You can find further information on camping in Bavaria under the following link: </w:t>
      </w:r>
      <w:hyperlink r:id="rId9">
        <w:r>
          <w:rPr>
            <w:rStyle w:val="Hyperlink"/>
            <w:rFonts w:ascii="Arial" w:hAnsi="Arial"/>
            <w:sz w:val="22"/>
          </w:rPr>
          <w:t>http://www.bavaria.by/0786422a-187e-ff12-e7f8-279b0246069b.html</w:t>
        </w:r>
      </w:hyperlink>
    </w:p>
    <w:p w:rsidR="00936978" w:rsidRPr="009A0C89" w:rsidRDefault="00936978" w:rsidP="002B46DB">
      <w:pPr>
        <w:jc w:val="both"/>
        <w:rPr>
          <w:rFonts w:ascii="Arial" w:hAnsi="Arial" w:cs="Arial"/>
          <w:sz w:val="22"/>
          <w:szCs w:val="22"/>
        </w:rPr>
      </w:pPr>
    </w:p>
    <w:p w:rsidR="008D14A9" w:rsidRDefault="008D14A9" w:rsidP="00936978">
      <w:pPr>
        <w:autoSpaceDE w:val="0"/>
        <w:autoSpaceDN w:val="0"/>
        <w:spacing w:after="240"/>
        <w:ind w:right="23"/>
        <w:rPr>
          <w:rFonts w:ascii="Arial" w:hAnsi="Arial" w:cs="Arial"/>
          <w:b/>
          <w:color w:val="000000"/>
          <w:sz w:val="20"/>
          <w:szCs w:val="20"/>
        </w:rPr>
      </w:pPr>
    </w:p>
    <w:p w:rsidR="00B026D9" w:rsidRDefault="00B026D9" w:rsidP="00936978">
      <w:pPr>
        <w:autoSpaceDE w:val="0"/>
        <w:autoSpaceDN w:val="0"/>
        <w:spacing w:after="240"/>
        <w:ind w:right="23"/>
        <w:rPr>
          <w:rFonts w:ascii="Arial" w:hAnsi="Arial" w:cs="Arial"/>
          <w:b/>
          <w:color w:val="000000"/>
          <w:sz w:val="20"/>
          <w:szCs w:val="20"/>
        </w:rPr>
      </w:pPr>
    </w:p>
    <w:p w:rsidR="00B026D9" w:rsidRPr="008D14A9" w:rsidRDefault="00B026D9" w:rsidP="00936978">
      <w:pPr>
        <w:autoSpaceDE w:val="0"/>
        <w:autoSpaceDN w:val="0"/>
        <w:spacing w:after="240"/>
        <w:ind w:right="23"/>
        <w:rPr>
          <w:rFonts w:ascii="Arial" w:hAnsi="Arial" w:cs="Arial"/>
          <w:b/>
          <w:color w:val="000000"/>
          <w:sz w:val="20"/>
          <w:szCs w:val="20"/>
        </w:rPr>
      </w:pPr>
    </w:p>
    <w:p w:rsidR="00936978" w:rsidRPr="00CA6383" w:rsidRDefault="00936978" w:rsidP="00936978">
      <w:pPr>
        <w:autoSpaceDE w:val="0"/>
        <w:autoSpaceDN w:val="0"/>
        <w:spacing w:after="240"/>
        <w:ind w:right="23"/>
        <w:rPr>
          <w:rFonts w:ascii="Arial" w:hAnsi="Arial" w:cs="Arial"/>
          <w:color w:val="000000"/>
          <w:sz w:val="20"/>
          <w:szCs w:val="20"/>
        </w:rPr>
      </w:pPr>
      <w:r>
        <w:rPr>
          <w:rFonts w:ascii="Arial" w:hAnsi="Arial"/>
          <w:b/>
          <w:color w:val="000000"/>
          <w:sz w:val="20"/>
        </w:rPr>
        <w:t>About BAYERN TOURISMUS Marketing GmbH</w:t>
      </w:r>
    </w:p>
    <w:p w:rsidR="00B026D9" w:rsidRPr="00297AE1" w:rsidRDefault="00B026D9" w:rsidP="00B026D9">
      <w:pPr>
        <w:suppressAutoHyphens/>
        <w:ind w:right="22"/>
        <w:jc w:val="both"/>
        <w:rPr>
          <w:rFonts w:ascii="Arial" w:eastAsia="Cambria" w:hAnsi="Arial" w:cs="Arial"/>
          <w:sz w:val="20"/>
          <w:szCs w:val="20"/>
        </w:rPr>
      </w:pPr>
      <w:r>
        <w:rPr>
          <w:rFonts w:ascii="Arial" w:hAnsi="Arial"/>
          <w:sz w:val="20"/>
        </w:rPr>
        <w:t xml:space="preserve">BAYERN TOURISMUS Marketing GmbH (by.TM) is the official marketing company for the Bavarian tourism and leisure industry. The company presents the entire range of tourist attractions in the Free State of Bavaria under the Bayern® umbrella brand. Since 2015, the marketing activities have focused on changing year-round campaigns with attention-grabbing focal themes. In addition the sub-brands </w:t>
      </w:r>
      <w:proofErr w:type="spellStart"/>
      <w:r>
        <w:rPr>
          <w:rFonts w:ascii="Arial" w:hAnsi="Arial"/>
          <w:sz w:val="20"/>
        </w:rPr>
        <w:t>WellVital</w:t>
      </w:r>
      <w:proofErr w:type="spellEnd"/>
      <w:r>
        <w:rPr>
          <w:rFonts w:ascii="Arial" w:hAnsi="Arial"/>
          <w:sz w:val="20"/>
        </w:rPr>
        <w:t xml:space="preserve"> in Bayern® and </w:t>
      </w:r>
      <w:proofErr w:type="spellStart"/>
      <w:r>
        <w:rPr>
          <w:rFonts w:ascii="Arial" w:hAnsi="Arial"/>
          <w:sz w:val="20"/>
        </w:rPr>
        <w:t>Kinderland</w:t>
      </w:r>
      <w:proofErr w:type="spellEnd"/>
      <w:r>
        <w:rPr>
          <w:rFonts w:ascii="Arial" w:hAnsi="Arial"/>
          <w:sz w:val="20"/>
        </w:rPr>
        <w:t xml:space="preserve"> Bayern® and the hotel brand </w:t>
      </w:r>
      <w:proofErr w:type="spellStart"/>
      <w:r>
        <w:rPr>
          <w:rFonts w:ascii="Arial" w:hAnsi="Arial"/>
          <w:sz w:val="20"/>
        </w:rPr>
        <w:t>Sightsleeping</w:t>
      </w:r>
      <w:proofErr w:type="spellEnd"/>
      <w:r>
        <w:rPr>
          <w:rFonts w:ascii="Arial" w:hAnsi="Arial"/>
          <w:sz w:val="20"/>
        </w:rPr>
        <w:t xml:space="preserve">® guarantee target group-specific offers for bon </w:t>
      </w:r>
      <w:proofErr w:type="spellStart"/>
      <w:r>
        <w:rPr>
          <w:rFonts w:ascii="Arial" w:hAnsi="Arial"/>
          <w:sz w:val="20"/>
        </w:rPr>
        <w:t>vivants</w:t>
      </w:r>
      <w:proofErr w:type="spellEnd"/>
      <w:r>
        <w:rPr>
          <w:rFonts w:ascii="Arial" w:hAnsi="Arial"/>
          <w:sz w:val="20"/>
        </w:rPr>
        <w:t>, families and culture lovers. Projects that the company has initiated itself, such as "</w:t>
      </w:r>
      <w:proofErr w:type="spellStart"/>
      <w:r>
        <w:rPr>
          <w:rFonts w:ascii="Arial" w:hAnsi="Arial"/>
          <w:sz w:val="20"/>
        </w:rPr>
        <w:t>stade</w:t>
      </w:r>
      <w:proofErr w:type="spellEnd"/>
      <w:r>
        <w:rPr>
          <w:rFonts w:ascii="Arial" w:hAnsi="Arial"/>
          <w:sz w:val="20"/>
        </w:rPr>
        <w:t xml:space="preserve"> </w:t>
      </w:r>
      <w:proofErr w:type="spellStart"/>
      <w:r>
        <w:rPr>
          <w:rFonts w:ascii="Arial" w:hAnsi="Arial"/>
          <w:sz w:val="20"/>
        </w:rPr>
        <w:t>zeiten</w:t>
      </w:r>
      <w:proofErr w:type="spellEnd"/>
      <w:r>
        <w:rPr>
          <w:rFonts w:ascii="Arial" w:hAnsi="Arial"/>
          <w:sz w:val="20"/>
        </w:rPr>
        <w:t>" (quiet times), "</w:t>
      </w:r>
      <w:proofErr w:type="spellStart"/>
      <w:r>
        <w:rPr>
          <w:rFonts w:ascii="Arial" w:hAnsi="Arial"/>
          <w:sz w:val="20"/>
        </w:rPr>
        <w:t>Filmkulisse</w:t>
      </w:r>
      <w:proofErr w:type="spellEnd"/>
      <w:r>
        <w:rPr>
          <w:rFonts w:ascii="Arial" w:hAnsi="Arial"/>
          <w:sz w:val="20"/>
        </w:rPr>
        <w:t xml:space="preserve"> Bayern" (film set Bavaria) and "</w:t>
      </w:r>
      <w:proofErr w:type="spellStart"/>
      <w:r>
        <w:rPr>
          <w:rFonts w:ascii="Arial" w:hAnsi="Arial"/>
          <w:sz w:val="20"/>
        </w:rPr>
        <w:t>Herrschaftliches</w:t>
      </w:r>
      <w:proofErr w:type="spellEnd"/>
      <w:r>
        <w:rPr>
          <w:rFonts w:ascii="Arial" w:hAnsi="Arial"/>
          <w:sz w:val="20"/>
        </w:rPr>
        <w:t xml:space="preserve"> Bayern" (Aristocratic Bavaria), combine tourism with other industries and form valuable synergies. Thus, together with all Bavarian tourism partners, by.TM provides guests from across the globe with attractive and varied holiday ideas. Over the past year, the holiday region of Bavaria has succeeded in further consolidating its position as the number one holiday destination in Germany. The latest figures from the Free State of Bavaria record 34.2 million guest arrivals and 88.1 million nights spent in the region. The gross turnover is around 30 billion euros. This gives 470,000 people an average national income.   For more information about the diversity of holidays in Bavaria and about BAYERN TOURISMUS Marketing GmbH, please visit </w:t>
      </w:r>
      <w:hyperlink r:id="rId10">
        <w:r>
          <w:rPr>
            <w:rStyle w:val="Hyperlink"/>
            <w:rFonts w:ascii="Arial" w:hAnsi="Arial"/>
            <w:sz w:val="20"/>
          </w:rPr>
          <w:t>www.bayern.by</w:t>
        </w:r>
      </w:hyperlink>
      <w:r>
        <w:t>.</w:t>
      </w:r>
    </w:p>
    <w:p w:rsidR="00B026D9" w:rsidRDefault="00B026D9" w:rsidP="00B026D9">
      <w:pPr>
        <w:ind w:right="23"/>
        <w:jc w:val="both"/>
        <w:rPr>
          <w:rFonts w:ascii="Arial" w:hAnsi="Arial" w:cs="Arial"/>
          <w:b/>
          <w:sz w:val="20"/>
          <w:szCs w:val="20"/>
        </w:rPr>
      </w:pPr>
    </w:p>
    <w:p w:rsidR="00B026D9" w:rsidRPr="00E1275E" w:rsidRDefault="00B026D9" w:rsidP="00B026D9">
      <w:pPr>
        <w:ind w:right="23"/>
        <w:jc w:val="both"/>
        <w:rPr>
          <w:rFonts w:ascii="Arial" w:hAnsi="Arial" w:cs="Arial"/>
          <w:b/>
          <w:sz w:val="20"/>
          <w:szCs w:val="20"/>
        </w:rPr>
      </w:pPr>
      <w:r>
        <w:rPr>
          <w:rFonts w:ascii="Arial" w:hAnsi="Arial"/>
          <w:b/>
          <w:sz w:val="20"/>
        </w:rPr>
        <w:t>For further press information:</w:t>
      </w:r>
    </w:p>
    <w:p w:rsidR="00B026D9" w:rsidRPr="00AA61A8" w:rsidRDefault="00B026D9" w:rsidP="00B026D9">
      <w:pPr>
        <w:ind w:right="23"/>
        <w:jc w:val="both"/>
        <w:rPr>
          <w:rFonts w:ascii="Arial" w:hAnsi="Arial" w:cs="Arial"/>
        </w:rPr>
      </w:pPr>
    </w:p>
    <w:p w:rsidR="00B026D9" w:rsidRPr="00E1275E" w:rsidRDefault="00B026D9" w:rsidP="00B026D9">
      <w:pPr>
        <w:ind w:right="23"/>
        <w:jc w:val="both"/>
        <w:rPr>
          <w:rFonts w:ascii="Arial" w:hAnsi="Arial" w:cs="Arial"/>
          <w:sz w:val="20"/>
          <w:szCs w:val="20"/>
        </w:rPr>
      </w:pPr>
      <w:r>
        <w:rPr>
          <w:rFonts w:ascii="Arial" w:hAnsi="Arial"/>
          <w:sz w:val="20"/>
        </w:rPr>
        <w:t xml:space="preserve">Claudia </w:t>
      </w:r>
      <w:proofErr w:type="spellStart"/>
      <w:r>
        <w:rPr>
          <w:rFonts w:ascii="Arial" w:hAnsi="Arial"/>
          <w:sz w:val="20"/>
        </w:rPr>
        <w:t>Hinnerkopf</w:t>
      </w:r>
      <w:proofErr w:type="spellEnd"/>
      <w:r>
        <w:tab/>
      </w:r>
      <w:r>
        <w:tab/>
      </w:r>
      <w:r>
        <w:tab/>
      </w:r>
      <w:r>
        <w:tab/>
      </w:r>
      <w:r>
        <w:tab/>
      </w:r>
      <w:r>
        <w:rPr>
          <w:rFonts w:ascii="Arial" w:hAnsi="Arial"/>
          <w:sz w:val="20"/>
        </w:rPr>
        <w:t xml:space="preserve"> </w:t>
      </w:r>
    </w:p>
    <w:p w:rsidR="00B026D9" w:rsidRPr="00E1275E" w:rsidRDefault="00B026D9" w:rsidP="00B026D9">
      <w:pPr>
        <w:ind w:right="23"/>
        <w:jc w:val="both"/>
        <w:rPr>
          <w:rFonts w:ascii="Arial" w:hAnsi="Arial" w:cs="Arial"/>
          <w:sz w:val="20"/>
          <w:szCs w:val="20"/>
        </w:rPr>
      </w:pPr>
      <w:r>
        <w:rPr>
          <w:rFonts w:ascii="Arial" w:hAnsi="Arial"/>
          <w:sz w:val="20"/>
        </w:rPr>
        <w:t>Director of Communications</w:t>
      </w:r>
      <w:r>
        <w:tab/>
      </w:r>
      <w:r>
        <w:tab/>
      </w:r>
      <w:r>
        <w:tab/>
      </w:r>
      <w:r>
        <w:tab/>
      </w:r>
    </w:p>
    <w:p w:rsidR="00B026D9" w:rsidRPr="00E1275E" w:rsidRDefault="00B026D9" w:rsidP="00B026D9">
      <w:pPr>
        <w:ind w:right="23"/>
        <w:jc w:val="both"/>
        <w:rPr>
          <w:rFonts w:ascii="Arial" w:hAnsi="Arial" w:cs="Arial"/>
          <w:sz w:val="20"/>
          <w:szCs w:val="20"/>
        </w:rPr>
      </w:pPr>
      <w:r>
        <w:rPr>
          <w:rFonts w:ascii="Arial" w:hAnsi="Arial"/>
          <w:sz w:val="20"/>
        </w:rPr>
        <w:t>BAYERN TOURISMUS Marketing</w:t>
      </w:r>
      <w:r>
        <w:tab/>
      </w:r>
      <w:r>
        <w:tab/>
      </w:r>
      <w:r>
        <w:tab/>
      </w:r>
      <w:r>
        <w:rPr>
          <w:rFonts w:ascii="Arial" w:hAnsi="Arial"/>
          <w:sz w:val="20"/>
        </w:rPr>
        <w:t xml:space="preserve"> </w:t>
      </w:r>
    </w:p>
    <w:p w:rsidR="00B026D9" w:rsidRPr="00E1275E" w:rsidRDefault="00B026D9" w:rsidP="00B026D9">
      <w:pPr>
        <w:ind w:right="23"/>
        <w:jc w:val="both"/>
        <w:rPr>
          <w:rFonts w:ascii="Arial" w:hAnsi="Arial" w:cs="Arial"/>
          <w:sz w:val="20"/>
          <w:szCs w:val="20"/>
        </w:rPr>
      </w:pPr>
      <w:r>
        <w:rPr>
          <w:rFonts w:ascii="Arial" w:hAnsi="Arial"/>
          <w:sz w:val="20"/>
        </w:rPr>
        <w:t>Tel.: +49 (0)89/21 23 97 27</w:t>
      </w:r>
      <w:r>
        <w:tab/>
      </w:r>
      <w:r>
        <w:tab/>
      </w:r>
      <w:r>
        <w:tab/>
      </w:r>
      <w:r>
        <w:tab/>
      </w:r>
    </w:p>
    <w:p w:rsidR="00B026D9" w:rsidRPr="00E1275E" w:rsidRDefault="00B026D9" w:rsidP="00B026D9">
      <w:pPr>
        <w:ind w:right="23"/>
        <w:jc w:val="both"/>
        <w:rPr>
          <w:rFonts w:ascii="Arial" w:hAnsi="Arial" w:cs="Arial"/>
          <w:sz w:val="20"/>
          <w:szCs w:val="20"/>
        </w:rPr>
      </w:pPr>
      <w:r>
        <w:rPr>
          <w:rFonts w:ascii="Arial" w:hAnsi="Arial"/>
          <w:sz w:val="20"/>
        </w:rPr>
        <w:t>Fax: +49 (0)89/21 23 97 99</w:t>
      </w:r>
      <w:r>
        <w:tab/>
      </w:r>
      <w:r>
        <w:tab/>
      </w:r>
      <w:r>
        <w:tab/>
      </w:r>
      <w:r>
        <w:tab/>
      </w:r>
      <w:r>
        <w:tab/>
      </w:r>
    </w:p>
    <w:p w:rsidR="00B026D9" w:rsidRPr="00AA61A8" w:rsidRDefault="00B026D9" w:rsidP="00B026D9">
      <w:pPr>
        <w:ind w:right="23"/>
        <w:jc w:val="both"/>
        <w:rPr>
          <w:rFonts w:ascii="Arial" w:hAnsi="Arial" w:cs="Arial"/>
        </w:rPr>
      </w:pPr>
      <w:r>
        <w:rPr>
          <w:rFonts w:ascii="Arial" w:hAnsi="Arial"/>
          <w:sz w:val="20"/>
        </w:rPr>
        <w:t>Email: hinnerkopf@bayern.info</w:t>
      </w:r>
      <w:r>
        <w:rPr>
          <w:rFonts w:ascii="Arial" w:hAnsi="Arial"/>
        </w:rPr>
        <w:t xml:space="preserve"> </w:t>
      </w:r>
      <w:r>
        <w:tab/>
      </w:r>
      <w:r>
        <w:tab/>
      </w:r>
      <w:r>
        <w:tab/>
      </w:r>
      <w:r>
        <w:tab/>
      </w:r>
    </w:p>
    <w:p w:rsidR="00B026D9" w:rsidRPr="00AA61A8" w:rsidRDefault="00B026D9" w:rsidP="00B026D9">
      <w:pPr>
        <w:ind w:right="23"/>
        <w:jc w:val="both"/>
        <w:rPr>
          <w:rFonts w:ascii="Arial" w:hAnsi="Arial" w:cs="Arial"/>
        </w:rPr>
      </w:pPr>
      <w:r>
        <w:tab/>
      </w:r>
      <w:r>
        <w:tab/>
      </w:r>
      <w:r>
        <w:tab/>
      </w:r>
    </w:p>
    <w:p w:rsidR="00B026D9" w:rsidRPr="00AA61A8" w:rsidRDefault="00B026D9" w:rsidP="00B026D9">
      <w:pPr>
        <w:ind w:right="23"/>
        <w:jc w:val="both"/>
        <w:rPr>
          <w:rFonts w:ascii="Arial" w:hAnsi="Arial" w:cs="Arial"/>
        </w:rPr>
      </w:pPr>
    </w:p>
    <w:p w:rsidR="00B026D9" w:rsidRPr="00E1275E" w:rsidRDefault="00B026D9" w:rsidP="00B026D9">
      <w:pPr>
        <w:ind w:right="23"/>
        <w:jc w:val="both"/>
        <w:rPr>
          <w:rFonts w:ascii="Arial" w:hAnsi="Arial" w:cs="Arial"/>
          <w:sz w:val="20"/>
          <w:szCs w:val="20"/>
        </w:rPr>
      </w:pPr>
      <w:r>
        <w:rPr>
          <w:rFonts w:ascii="Arial" w:hAnsi="Arial"/>
          <w:sz w:val="20"/>
        </w:rPr>
        <w:t xml:space="preserve">Press services: </w:t>
      </w:r>
      <w:hyperlink r:id="rId11">
        <w:r>
          <w:rPr>
            <w:rStyle w:val="Hyperlink"/>
            <w:rFonts w:ascii="Arial" w:hAnsi="Arial"/>
            <w:sz w:val="20"/>
          </w:rPr>
          <w:t>www.bayern.by</w:t>
        </w:r>
      </w:hyperlink>
      <w:r>
        <w:rPr>
          <w:rFonts w:ascii="Arial" w:hAnsi="Arial"/>
          <w:sz w:val="20"/>
        </w:rPr>
        <w:t xml:space="preserve">, </w:t>
      </w:r>
      <w:hyperlink r:id="rId12">
        <w:r>
          <w:rPr>
            <w:rStyle w:val="Hyperlink"/>
            <w:rFonts w:ascii="Arial" w:hAnsi="Arial"/>
            <w:sz w:val="20"/>
          </w:rPr>
          <w:t>www.presse.bayern.by</w:t>
        </w:r>
      </w:hyperlink>
      <w:r>
        <w:rPr>
          <w:rFonts w:ascii="Arial" w:hAnsi="Arial"/>
          <w:sz w:val="20"/>
        </w:rPr>
        <w:t xml:space="preserve">, </w:t>
      </w:r>
      <w:hyperlink r:id="rId13">
        <w:r>
          <w:rPr>
            <w:rStyle w:val="Hyperlink"/>
            <w:rFonts w:ascii="Arial" w:hAnsi="Arial"/>
            <w:sz w:val="20"/>
          </w:rPr>
          <w:t>www.bilder.bayern.by</w:t>
        </w:r>
      </w:hyperlink>
      <w:r>
        <w:rPr>
          <w:rFonts w:ascii="Arial" w:hAnsi="Arial"/>
          <w:sz w:val="20"/>
        </w:rPr>
        <w:t xml:space="preserve"> </w:t>
      </w:r>
    </w:p>
    <w:p w:rsidR="00936978" w:rsidRPr="00936978" w:rsidRDefault="00B026D9" w:rsidP="00B026D9">
      <w:pPr>
        <w:ind w:right="22"/>
        <w:jc w:val="both"/>
        <w:rPr>
          <w:rFonts w:ascii="Arial" w:hAnsi="Arial" w:cs="Arial"/>
          <w:sz w:val="22"/>
          <w:szCs w:val="22"/>
        </w:rPr>
      </w:pPr>
      <w:r>
        <w:rPr>
          <w:rFonts w:ascii="Arial" w:hAnsi="Arial"/>
          <w:sz w:val="20"/>
        </w:rPr>
        <w:t xml:space="preserve">Facebook: </w:t>
      </w:r>
      <w:hyperlink r:id="rId14">
        <w:r>
          <w:rPr>
            <w:rStyle w:val="Hyperlink"/>
            <w:rFonts w:ascii="Arial" w:hAnsi="Arial"/>
            <w:sz w:val="20"/>
          </w:rPr>
          <w:t>http://www.facebook.com/dein.Bayern</w:t>
        </w:r>
      </w:hyperlink>
    </w:p>
    <w:sectPr w:rsidR="00936978" w:rsidRPr="00936978" w:rsidSect="00105BA8">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97" w:rsidRDefault="004F4597">
      <w:r>
        <w:separator/>
      </w:r>
    </w:p>
  </w:endnote>
  <w:endnote w:type="continuationSeparator" w:id="0">
    <w:p w:rsidR="004F4597" w:rsidRDefault="004F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97" w:rsidRDefault="004F4597">
      <w:r>
        <w:separator/>
      </w:r>
    </w:p>
  </w:footnote>
  <w:footnote w:type="continuationSeparator" w:id="0">
    <w:p w:rsidR="004F4597" w:rsidRDefault="004F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A7" w:rsidRPr="00D56535" w:rsidRDefault="00652309" w:rsidP="00965CB1">
    <w:pPr>
      <w:pStyle w:val="Kopfzeile"/>
    </w:pPr>
    <w:r>
      <w:rPr>
        <w:rFonts w:ascii="Arial" w:hAnsi="Arial" w:cs="Arial"/>
        <w:noProof/>
        <w:lang w:val="de-DE" w:eastAsia="de-DE" w:bidi="ar-SA"/>
      </w:rPr>
      <w:drawing>
        <wp:inline distT="0" distB="0" distL="0" distR="0" wp14:anchorId="63AFDF03" wp14:editId="6D0B582B">
          <wp:extent cx="463550" cy="723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0A9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D3FDB"/>
    <w:multiLevelType w:val="hybridMultilevel"/>
    <w:tmpl w:val="F7E0F3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B9421A3"/>
    <w:multiLevelType w:val="multilevel"/>
    <w:tmpl w:val="52A26C76"/>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09"/>
        </w:tabs>
        <w:ind w:left="680" w:hanging="680"/>
      </w:pPr>
      <w:rPr>
        <w:rFonts w:hint="default"/>
      </w:rPr>
    </w:lvl>
    <w:lvl w:ilvl="2">
      <w:start w:val="1"/>
      <w:numFmt w:val="decimal"/>
      <w:pStyle w:val="berschrift3"/>
      <w:lvlText w:val="%1.%2.%3."/>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1418"/>
        </w:tabs>
        <w:ind w:left="1447" w:hanging="102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0" w:firstLine="0"/>
      </w:pPr>
      <w:rPr>
        <w:rFonts w:hint="default"/>
      </w:rPr>
    </w:lvl>
    <w:lvl w:ilvl="5">
      <w:start w:val="1"/>
      <w:numFmt w:val="bullet"/>
      <w:pStyle w:val="Aufzhlung1"/>
      <w:lvlText w:val=""/>
      <w:lvlJc w:val="left"/>
      <w:pPr>
        <w:tabs>
          <w:tab w:val="num" w:pos="425"/>
        </w:tabs>
        <w:ind w:left="425" w:hanging="425"/>
      </w:pPr>
      <w:rPr>
        <w:rFonts w:ascii="Wingdings 3" w:hAnsi="Wingdings 3" w:hint="default"/>
        <w:color w:val="8064A2"/>
        <w:lang w:val="de-DE"/>
      </w:rPr>
    </w:lvl>
    <w:lvl w:ilvl="6">
      <w:start w:val="1"/>
      <w:numFmt w:val="decimal"/>
      <w:lvlText w:val="%7)"/>
      <w:lvlJc w:val="left"/>
      <w:pPr>
        <w:tabs>
          <w:tab w:val="num" w:pos="852"/>
        </w:tabs>
        <w:ind w:left="852" w:hanging="426"/>
      </w:pPr>
      <w:rPr>
        <w:rFonts w:ascii="Helvetica" w:eastAsia="Times New Roman" w:hAnsi="Helvetica" w:cs="Times New Roman"/>
        <w:b w:val="0"/>
        <w:color w:val="8064A2"/>
      </w:rPr>
    </w:lvl>
    <w:lvl w:ilvl="7">
      <w:start w:val="1"/>
      <w:numFmt w:val="bullet"/>
      <w:lvlText w:val="-"/>
      <w:lvlJc w:val="left"/>
      <w:pPr>
        <w:tabs>
          <w:tab w:val="num" w:pos="1276"/>
        </w:tabs>
        <w:ind w:left="1276" w:hanging="425"/>
      </w:pPr>
      <w:rPr>
        <w:rFonts w:hint="default"/>
        <w:color w:val="8064A2"/>
      </w:rPr>
    </w:lvl>
    <w:lvl w:ilvl="8">
      <w:start w:val="1"/>
      <w:numFmt w:val="bullet"/>
      <w:lvlText w:val=""/>
      <w:lvlJc w:val="left"/>
      <w:pPr>
        <w:tabs>
          <w:tab w:val="num" w:pos="1701"/>
        </w:tabs>
        <w:ind w:left="1701" w:hanging="425"/>
      </w:pPr>
      <w:rPr>
        <w:rFonts w:ascii="Wingdings" w:hAnsi="Wingdings" w:hint="default"/>
        <w:color w:val="8064A2"/>
      </w:rPr>
    </w:lvl>
  </w:abstractNum>
  <w:abstractNum w:abstractNumId="3">
    <w:nsid w:val="448C7E1C"/>
    <w:multiLevelType w:val="hybridMultilevel"/>
    <w:tmpl w:val="A3AA25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7226FD"/>
    <w:multiLevelType w:val="hybridMultilevel"/>
    <w:tmpl w:val="C7AC8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57"/>
    <w:rsid w:val="00007046"/>
    <w:rsid w:val="00007D9A"/>
    <w:rsid w:val="00013E86"/>
    <w:rsid w:val="0001475A"/>
    <w:rsid w:val="0004197F"/>
    <w:rsid w:val="000532C6"/>
    <w:rsid w:val="00072206"/>
    <w:rsid w:val="00084E2C"/>
    <w:rsid w:val="00090FD4"/>
    <w:rsid w:val="000929C5"/>
    <w:rsid w:val="00095078"/>
    <w:rsid w:val="00096C33"/>
    <w:rsid w:val="000A2F28"/>
    <w:rsid w:val="000A5910"/>
    <w:rsid w:val="000B66B2"/>
    <w:rsid w:val="000C566A"/>
    <w:rsid w:val="000C655D"/>
    <w:rsid w:val="001001FC"/>
    <w:rsid w:val="00105BA8"/>
    <w:rsid w:val="00127631"/>
    <w:rsid w:val="001345CE"/>
    <w:rsid w:val="00134E44"/>
    <w:rsid w:val="00135E65"/>
    <w:rsid w:val="0016252D"/>
    <w:rsid w:val="0017412F"/>
    <w:rsid w:val="00174E42"/>
    <w:rsid w:val="001850B1"/>
    <w:rsid w:val="001874D1"/>
    <w:rsid w:val="001B3520"/>
    <w:rsid w:val="001D04FE"/>
    <w:rsid w:val="001D4520"/>
    <w:rsid w:val="00205ABD"/>
    <w:rsid w:val="0021589B"/>
    <w:rsid w:val="00230FE0"/>
    <w:rsid w:val="00233D8B"/>
    <w:rsid w:val="0023451C"/>
    <w:rsid w:val="00252811"/>
    <w:rsid w:val="00256609"/>
    <w:rsid w:val="002613F5"/>
    <w:rsid w:val="00283EF8"/>
    <w:rsid w:val="0029652B"/>
    <w:rsid w:val="002A047A"/>
    <w:rsid w:val="002A13AC"/>
    <w:rsid w:val="002A3B2C"/>
    <w:rsid w:val="002B46DB"/>
    <w:rsid w:val="002D10CB"/>
    <w:rsid w:val="002F588C"/>
    <w:rsid w:val="003023BC"/>
    <w:rsid w:val="003167A1"/>
    <w:rsid w:val="00357461"/>
    <w:rsid w:val="00363BBE"/>
    <w:rsid w:val="003774B2"/>
    <w:rsid w:val="003805A2"/>
    <w:rsid w:val="00380A6E"/>
    <w:rsid w:val="00390ABE"/>
    <w:rsid w:val="00391055"/>
    <w:rsid w:val="0039521A"/>
    <w:rsid w:val="00396F08"/>
    <w:rsid w:val="003B2947"/>
    <w:rsid w:val="003B36BC"/>
    <w:rsid w:val="003D023B"/>
    <w:rsid w:val="003D0C17"/>
    <w:rsid w:val="003E4AB9"/>
    <w:rsid w:val="003E5006"/>
    <w:rsid w:val="003F2D00"/>
    <w:rsid w:val="004058EC"/>
    <w:rsid w:val="004339DA"/>
    <w:rsid w:val="0043513E"/>
    <w:rsid w:val="00436FF5"/>
    <w:rsid w:val="004658FC"/>
    <w:rsid w:val="00484684"/>
    <w:rsid w:val="004917D9"/>
    <w:rsid w:val="004A1BD1"/>
    <w:rsid w:val="004C5DA8"/>
    <w:rsid w:val="004F4597"/>
    <w:rsid w:val="004F4926"/>
    <w:rsid w:val="005001C6"/>
    <w:rsid w:val="00501F29"/>
    <w:rsid w:val="005312F1"/>
    <w:rsid w:val="00531F6B"/>
    <w:rsid w:val="00536D8F"/>
    <w:rsid w:val="005374B6"/>
    <w:rsid w:val="0056475A"/>
    <w:rsid w:val="00580F6D"/>
    <w:rsid w:val="00581B7E"/>
    <w:rsid w:val="005862FD"/>
    <w:rsid w:val="00591EA7"/>
    <w:rsid w:val="005A18A7"/>
    <w:rsid w:val="005B16E4"/>
    <w:rsid w:val="005B4237"/>
    <w:rsid w:val="005B4EDE"/>
    <w:rsid w:val="005E352D"/>
    <w:rsid w:val="005E3A18"/>
    <w:rsid w:val="0063505D"/>
    <w:rsid w:val="00635416"/>
    <w:rsid w:val="00645660"/>
    <w:rsid w:val="00652309"/>
    <w:rsid w:val="00653C99"/>
    <w:rsid w:val="0066535A"/>
    <w:rsid w:val="006A78E5"/>
    <w:rsid w:val="006B455C"/>
    <w:rsid w:val="006C30C6"/>
    <w:rsid w:val="006C685E"/>
    <w:rsid w:val="006E52F1"/>
    <w:rsid w:val="00703F13"/>
    <w:rsid w:val="00704FA2"/>
    <w:rsid w:val="00705389"/>
    <w:rsid w:val="00707102"/>
    <w:rsid w:val="007150EF"/>
    <w:rsid w:val="00721A7F"/>
    <w:rsid w:val="007220BF"/>
    <w:rsid w:val="00723241"/>
    <w:rsid w:val="00752D2B"/>
    <w:rsid w:val="00761FEA"/>
    <w:rsid w:val="007643FA"/>
    <w:rsid w:val="00765AEE"/>
    <w:rsid w:val="007931BE"/>
    <w:rsid w:val="007A03E5"/>
    <w:rsid w:val="007A167E"/>
    <w:rsid w:val="007A5310"/>
    <w:rsid w:val="007B5DF1"/>
    <w:rsid w:val="007D6E67"/>
    <w:rsid w:val="007E595C"/>
    <w:rsid w:val="007E7700"/>
    <w:rsid w:val="0080786D"/>
    <w:rsid w:val="00827FA7"/>
    <w:rsid w:val="0083007A"/>
    <w:rsid w:val="008513CF"/>
    <w:rsid w:val="00851C07"/>
    <w:rsid w:val="00864008"/>
    <w:rsid w:val="008948E5"/>
    <w:rsid w:val="00895B7B"/>
    <w:rsid w:val="008A0B83"/>
    <w:rsid w:val="008A5125"/>
    <w:rsid w:val="008B1B6F"/>
    <w:rsid w:val="008D13A4"/>
    <w:rsid w:val="008D14A9"/>
    <w:rsid w:val="008F7A35"/>
    <w:rsid w:val="00906289"/>
    <w:rsid w:val="009070BC"/>
    <w:rsid w:val="009262BD"/>
    <w:rsid w:val="00933BB8"/>
    <w:rsid w:val="00936978"/>
    <w:rsid w:val="00946FF5"/>
    <w:rsid w:val="0095127D"/>
    <w:rsid w:val="00953DE6"/>
    <w:rsid w:val="009625D9"/>
    <w:rsid w:val="00963407"/>
    <w:rsid w:val="00965CB1"/>
    <w:rsid w:val="0099051B"/>
    <w:rsid w:val="009A0C89"/>
    <w:rsid w:val="009B7131"/>
    <w:rsid w:val="009C6F63"/>
    <w:rsid w:val="009F5BB2"/>
    <w:rsid w:val="009F76BD"/>
    <w:rsid w:val="00A01F10"/>
    <w:rsid w:val="00A059A2"/>
    <w:rsid w:val="00A201AB"/>
    <w:rsid w:val="00A22774"/>
    <w:rsid w:val="00A363A1"/>
    <w:rsid w:val="00A50657"/>
    <w:rsid w:val="00A53548"/>
    <w:rsid w:val="00A5656B"/>
    <w:rsid w:val="00A73518"/>
    <w:rsid w:val="00A774A7"/>
    <w:rsid w:val="00A82D07"/>
    <w:rsid w:val="00A84DA3"/>
    <w:rsid w:val="00AD40DE"/>
    <w:rsid w:val="00AD4B2A"/>
    <w:rsid w:val="00AF6654"/>
    <w:rsid w:val="00B026D9"/>
    <w:rsid w:val="00B22A5F"/>
    <w:rsid w:val="00B460AF"/>
    <w:rsid w:val="00B51DDA"/>
    <w:rsid w:val="00B56FAD"/>
    <w:rsid w:val="00B623E0"/>
    <w:rsid w:val="00B63EAF"/>
    <w:rsid w:val="00B64EB2"/>
    <w:rsid w:val="00B74A39"/>
    <w:rsid w:val="00B74B82"/>
    <w:rsid w:val="00B903E6"/>
    <w:rsid w:val="00BA5A1D"/>
    <w:rsid w:val="00BC06DD"/>
    <w:rsid w:val="00BC238D"/>
    <w:rsid w:val="00BC43F1"/>
    <w:rsid w:val="00BC568B"/>
    <w:rsid w:val="00BC6A21"/>
    <w:rsid w:val="00BD5D5A"/>
    <w:rsid w:val="00BE1553"/>
    <w:rsid w:val="00BE2675"/>
    <w:rsid w:val="00C03DD8"/>
    <w:rsid w:val="00C0544A"/>
    <w:rsid w:val="00C13289"/>
    <w:rsid w:val="00C13497"/>
    <w:rsid w:val="00C204A5"/>
    <w:rsid w:val="00C24BFC"/>
    <w:rsid w:val="00C25E6A"/>
    <w:rsid w:val="00C831B8"/>
    <w:rsid w:val="00C85D0B"/>
    <w:rsid w:val="00CB1BC4"/>
    <w:rsid w:val="00CE3390"/>
    <w:rsid w:val="00CE7A25"/>
    <w:rsid w:val="00CF7ED8"/>
    <w:rsid w:val="00D025A3"/>
    <w:rsid w:val="00D0717F"/>
    <w:rsid w:val="00D13730"/>
    <w:rsid w:val="00D23B06"/>
    <w:rsid w:val="00D277F9"/>
    <w:rsid w:val="00D32EF6"/>
    <w:rsid w:val="00D459A4"/>
    <w:rsid w:val="00D50880"/>
    <w:rsid w:val="00D56535"/>
    <w:rsid w:val="00D97631"/>
    <w:rsid w:val="00DB1C05"/>
    <w:rsid w:val="00DE0DD8"/>
    <w:rsid w:val="00DF1E85"/>
    <w:rsid w:val="00E06AA3"/>
    <w:rsid w:val="00E235B2"/>
    <w:rsid w:val="00E2665D"/>
    <w:rsid w:val="00E32E24"/>
    <w:rsid w:val="00E33D39"/>
    <w:rsid w:val="00E34A19"/>
    <w:rsid w:val="00E6010B"/>
    <w:rsid w:val="00E963F9"/>
    <w:rsid w:val="00E976BF"/>
    <w:rsid w:val="00EA6EAF"/>
    <w:rsid w:val="00EE6972"/>
    <w:rsid w:val="00EF6B9A"/>
    <w:rsid w:val="00F1573E"/>
    <w:rsid w:val="00F2517E"/>
    <w:rsid w:val="00F34CEA"/>
    <w:rsid w:val="00F41442"/>
    <w:rsid w:val="00F432CB"/>
    <w:rsid w:val="00F536BA"/>
    <w:rsid w:val="00F545C8"/>
    <w:rsid w:val="00F54F1B"/>
    <w:rsid w:val="00F55BCA"/>
    <w:rsid w:val="00F61C08"/>
    <w:rsid w:val="00F61EFC"/>
    <w:rsid w:val="00F63946"/>
    <w:rsid w:val="00F66790"/>
    <w:rsid w:val="00F708F6"/>
    <w:rsid w:val="00F82368"/>
    <w:rsid w:val="00F82D1A"/>
    <w:rsid w:val="00FC2629"/>
    <w:rsid w:val="00FD1A8B"/>
    <w:rsid w:val="00FE0571"/>
    <w:rsid w:val="00FF5EEB"/>
  </w:rsids>
  <m:mathPr>
    <m:mathFont m:val="Cambria Math"/>
    <m:brkBin m:val="before"/>
    <m:brkBinSub m:val="--"/>
    <m:smallFrac m:val="0"/>
    <m:dispDef/>
    <m:lMargin m:val="0"/>
    <m:rMargin m:val="0"/>
    <m:defJc m:val="centerGroup"/>
    <m:wrapIndent m:val="1440"/>
    <m:intLim m:val="subSup"/>
    <m:naryLim m:val="undOvr"/>
  </m:mathPr>
  <w:themeFontLang w:val="de-DE" w:eastAsia="zh-CN"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BA8"/>
    <w:rPr>
      <w:sz w:val="24"/>
      <w:szCs w:val="24"/>
    </w:rPr>
  </w:style>
  <w:style w:type="paragraph" w:styleId="berschrift1">
    <w:name w:val="heading 1"/>
    <w:basedOn w:val="Standard"/>
    <w:next w:val="Standard"/>
    <w:link w:val="berschrift1Zchn"/>
    <w:uiPriority w:val="9"/>
    <w:qFormat/>
    <w:rsid w:val="00704FA2"/>
    <w:pPr>
      <w:keepNext/>
      <w:numPr>
        <w:numId w:val="4"/>
      </w:numPr>
      <w:shd w:val="clear" w:color="auto" w:fill="424E64"/>
      <w:spacing w:before="400" w:after="200" w:line="276" w:lineRule="auto"/>
      <w:outlineLvl w:val="0"/>
    </w:pPr>
    <w:rPr>
      <w:rFonts w:ascii="Helvetica" w:eastAsia="Helvetica" w:hAnsi="Helvetica" w:cs="Tahoma"/>
      <w:b/>
      <w:bCs/>
      <w:caps/>
      <w:color w:val="FFFFFF"/>
      <w:kern w:val="32"/>
      <w:szCs w:val="32"/>
    </w:rPr>
  </w:style>
  <w:style w:type="paragraph" w:styleId="berschrift2">
    <w:name w:val="heading 2"/>
    <w:basedOn w:val="Standard"/>
    <w:next w:val="Standard"/>
    <w:link w:val="berschrift2Zchn"/>
    <w:qFormat/>
    <w:rsid w:val="00704FA2"/>
    <w:pPr>
      <w:keepNext/>
      <w:numPr>
        <w:ilvl w:val="1"/>
        <w:numId w:val="4"/>
      </w:numPr>
      <w:spacing w:before="320" w:after="60" w:line="276" w:lineRule="auto"/>
      <w:outlineLvl w:val="1"/>
    </w:pPr>
    <w:rPr>
      <w:rFonts w:ascii="Helvetica" w:eastAsia="Helvetica" w:hAnsi="Helvetica" w:cs="Tahoma"/>
      <w:b/>
      <w:bCs/>
      <w:smallCaps/>
      <w:sz w:val="23"/>
      <w:szCs w:val="28"/>
    </w:rPr>
  </w:style>
  <w:style w:type="paragraph" w:styleId="berschrift3">
    <w:name w:val="heading 3"/>
    <w:basedOn w:val="Standard"/>
    <w:next w:val="Standard"/>
    <w:link w:val="berschrift3Zchn"/>
    <w:qFormat/>
    <w:rsid w:val="00704FA2"/>
    <w:pPr>
      <w:keepNext/>
      <w:numPr>
        <w:ilvl w:val="2"/>
        <w:numId w:val="4"/>
      </w:numPr>
      <w:spacing w:before="240" w:after="60" w:line="276" w:lineRule="auto"/>
      <w:outlineLvl w:val="2"/>
    </w:pPr>
    <w:rPr>
      <w:rFonts w:ascii="Helvetica" w:eastAsia="Helvetica" w:hAnsi="Helvetica" w:cs="Tahoma"/>
      <w:b/>
      <w:bCs/>
      <w:sz w:val="22"/>
      <w:szCs w:val="26"/>
    </w:rPr>
  </w:style>
  <w:style w:type="paragraph" w:styleId="berschrift4">
    <w:name w:val="heading 4"/>
    <w:basedOn w:val="Standard"/>
    <w:next w:val="Standard"/>
    <w:link w:val="berschrift4Zchn"/>
    <w:qFormat/>
    <w:rsid w:val="00704FA2"/>
    <w:pPr>
      <w:keepNext/>
      <w:numPr>
        <w:ilvl w:val="3"/>
        <w:numId w:val="4"/>
      </w:numPr>
      <w:tabs>
        <w:tab w:val="clear" w:pos="1418"/>
        <w:tab w:val="num" w:pos="992"/>
      </w:tabs>
      <w:spacing w:before="240" w:after="60" w:line="276" w:lineRule="auto"/>
      <w:ind w:left="1021"/>
      <w:outlineLvl w:val="3"/>
    </w:pPr>
    <w:rPr>
      <w:rFonts w:ascii="Helvetica" w:eastAsia="Helvetica" w:hAnsi="Helvetica" w:cs="Tahoma"/>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432CB"/>
    <w:rPr>
      <w:rFonts w:ascii="Tahoma" w:hAnsi="Tahoma" w:cs="Tahoma"/>
      <w:sz w:val="16"/>
      <w:szCs w:val="16"/>
    </w:rPr>
  </w:style>
  <w:style w:type="character" w:customStyle="1" w:styleId="contenttext">
    <w:name w:val="contenttext"/>
    <w:basedOn w:val="Absatz-Standardschriftart"/>
    <w:rsid w:val="001850B1"/>
  </w:style>
  <w:style w:type="character" w:styleId="Hyperlink">
    <w:name w:val="Hyperlink"/>
    <w:rsid w:val="00C85D0B"/>
    <w:rPr>
      <w:color w:val="0000FF"/>
      <w:u w:val="single"/>
    </w:rPr>
  </w:style>
  <w:style w:type="paragraph" w:styleId="Kopfzeile">
    <w:name w:val="header"/>
    <w:basedOn w:val="Standard"/>
    <w:rsid w:val="009F5BB2"/>
    <w:pPr>
      <w:tabs>
        <w:tab w:val="center" w:pos="4536"/>
        <w:tab w:val="right" w:pos="9072"/>
      </w:tabs>
    </w:pPr>
  </w:style>
  <w:style w:type="paragraph" w:styleId="Fuzeile">
    <w:name w:val="footer"/>
    <w:basedOn w:val="Standard"/>
    <w:rsid w:val="009F5BB2"/>
    <w:pPr>
      <w:tabs>
        <w:tab w:val="center" w:pos="4536"/>
        <w:tab w:val="right" w:pos="9072"/>
      </w:tabs>
    </w:pPr>
  </w:style>
  <w:style w:type="character" w:customStyle="1" w:styleId="berschrift1Zchn">
    <w:name w:val="Überschrift 1 Zchn"/>
    <w:link w:val="berschrift1"/>
    <w:uiPriority w:val="9"/>
    <w:rsid w:val="00704FA2"/>
    <w:rPr>
      <w:rFonts w:ascii="Helvetica" w:eastAsia="Helvetica" w:hAnsi="Helvetica" w:cs="Tahoma"/>
      <w:b/>
      <w:bCs/>
      <w:caps/>
      <w:color w:val="FFFFFF"/>
      <w:kern w:val="32"/>
      <w:sz w:val="24"/>
      <w:szCs w:val="32"/>
      <w:shd w:val="clear" w:color="auto" w:fill="424E64"/>
      <w:lang w:eastAsia="en-GB"/>
    </w:rPr>
  </w:style>
  <w:style w:type="character" w:customStyle="1" w:styleId="berschrift2Zchn">
    <w:name w:val="Überschrift 2 Zchn"/>
    <w:link w:val="berschrift2"/>
    <w:rsid w:val="00704FA2"/>
    <w:rPr>
      <w:rFonts w:ascii="Helvetica" w:eastAsia="Helvetica" w:hAnsi="Helvetica" w:cs="Tahoma"/>
      <w:b/>
      <w:bCs/>
      <w:smallCaps/>
      <w:sz w:val="23"/>
      <w:szCs w:val="28"/>
      <w:lang w:eastAsia="en-GB"/>
    </w:rPr>
  </w:style>
  <w:style w:type="character" w:customStyle="1" w:styleId="berschrift3Zchn">
    <w:name w:val="Überschrift 3 Zchn"/>
    <w:link w:val="berschrift3"/>
    <w:rsid w:val="00704FA2"/>
    <w:rPr>
      <w:rFonts w:ascii="Helvetica" w:eastAsia="Helvetica" w:hAnsi="Helvetica" w:cs="Tahoma"/>
      <w:b/>
      <w:bCs/>
      <w:sz w:val="22"/>
      <w:szCs w:val="26"/>
      <w:lang w:eastAsia="en-GB"/>
    </w:rPr>
  </w:style>
  <w:style w:type="character" w:customStyle="1" w:styleId="berschrift4Zchn">
    <w:name w:val="Überschrift 4 Zchn"/>
    <w:link w:val="berschrift4"/>
    <w:rsid w:val="00704FA2"/>
    <w:rPr>
      <w:rFonts w:ascii="Helvetica" w:eastAsia="Helvetica" w:hAnsi="Helvetica" w:cs="Tahoma"/>
      <w:b/>
      <w:bCs/>
      <w:sz w:val="22"/>
      <w:szCs w:val="28"/>
      <w:lang w:eastAsia="en-GB"/>
    </w:rPr>
  </w:style>
  <w:style w:type="paragraph" w:customStyle="1" w:styleId="Aufzhlung1">
    <w:name w:val="Aufzählung 1"/>
    <w:basedOn w:val="Standard"/>
    <w:qFormat/>
    <w:rsid w:val="00704FA2"/>
    <w:pPr>
      <w:numPr>
        <w:ilvl w:val="5"/>
        <w:numId w:val="4"/>
      </w:numPr>
      <w:tabs>
        <w:tab w:val="clear" w:pos="425"/>
        <w:tab w:val="num" w:pos="360"/>
      </w:tabs>
      <w:spacing w:after="200" w:line="276" w:lineRule="auto"/>
      <w:ind w:left="0" w:firstLine="0"/>
    </w:pPr>
    <w:rPr>
      <w:rFonts w:ascii="Helvetica" w:eastAsia="Helvetica" w:hAnsi="Helvetica"/>
      <w:sz w:val="22"/>
      <w:szCs w:val="22"/>
    </w:rPr>
  </w:style>
  <w:style w:type="character" w:styleId="Fett">
    <w:name w:val="Strong"/>
    <w:uiPriority w:val="22"/>
    <w:qFormat/>
    <w:rsid w:val="00704FA2"/>
    <w:rPr>
      <w:b/>
      <w:bCs/>
    </w:rPr>
  </w:style>
  <w:style w:type="paragraph" w:styleId="HTMLVorformatiert">
    <w:name w:val="HTML Preformatted"/>
    <w:basedOn w:val="Standard"/>
    <w:link w:val="HTMLVorformatiertZchn"/>
    <w:uiPriority w:val="99"/>
    <w:semiHidden/>
    <w:unhideWhenUsed/>
    <w:rsid w:val="00A5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50657"/>
    <w:rPr>
      <w:rFonts w:ascii="Courier New" w:eastAsiaTheme="minorEastAsia" w:hAnsi="Courier New" w:cs="Courier New"/>
    </w:rPr>
  </w:style>
  <w:style w:type="paragraph" w:styleId="Listenabsatz">
    <w:name w:val="List Paragraph"/>
    <w:basedOn w:val="Standard"/>
    <w:uiPriority w:val="34"/>
    <w:qFormat/>
    <w:rsid w:val="00A50657"/>
    <w:pPr>
      <w:ind w:left="720"/>
    </w:pPr>
    <w:rPr>
      <w:rFonts w:ascii="Calibri" w:eastAsiaTheme="minorEastAsia" w:hAnsi="Calibri"/>
      <w:sz w:val="22"/>
      <w:szCs w:val="22"/>
    </w:rPr>
  </w:style>
  <w:style w:type="character" w:styleId="Kommentarzeichen">
    <w:name w:val="annotation reference"/>
    <w:basedOn w:val="Absatz-Standardschriftart"/>
    <w:uiPriority w:val="99"/>
    <w:semiHidden/>
    <w:unhideWhenUsed/>
    <w:rsid w:val="005E352D"/>
    <w:rPr>
      <w:sz w:val="16"/>
      <w:szCs w:val="16"/>
    </w:rPr>
  </w:style>
  <w:style w:type="paragraph" w:styleId="Kommentartext">
    <w:name w:val="annotation text"/>
    <w:basedOn w:val="Standard"/>
    <w:link w:val="KommentartextZchn"/>
    <w:uiPriority w:val="99"/>
    <w:semiHidden/>
    <w:unhideWhenUsed/>
    <w:rsid w:val="005E352D"/>
    <w:rPr>
      <w:sz w:val="20"/>
      <w:szCs w:val="20"/>
    </w:rPr>
  </w:style>
  <w:style w:type="character" w:customStyle="1" w:styleId="KommentartextZchn">
    <w:name w:val="Kommentartext Zchn"/>
    <w:basedOn w:val="Absatz-Standardschriftart"/>
    <w:link w:val="Kommentartext"/>
    <w:uiPriority w:val="99"/>
    <w:semiHidden/>
    <w:rsid w:val="005E352D"/>
  </w:style>
  <w:style w:type="paragraph" w:styleId="Kommentarthema">
    <w:name w:val="annotation subject"/>
    <w:basedOn w:val="Kommentartext"/>
    <w:next w:val="Kommentartext"/>
    <w:link w:val="KommentarthemaZchn"/>
    <w:uiPriority w:val="99"/>
    <w:semiHidden/>
    <w:unhideWhenUsed/>
    <w:rsid w:val="005E352D"/>
    <w:rPr>
      <w:b/>
      <w:bCs/>
    </w:rPr>
  </w:style>
  <w:style w:type="character" w:customStyle="1" w:styleId="KommentarthemaZchn">
    <w:name w:val="Kommentarthema Zchn"/>
    <w:basedOn w:val="KommentartextZchn"/>
    <w:link w:val="Kommentarthema"/>
    <w:uiPriority w:val="99"/>
    <w:semiHidden/>
    <w:rsid w:val="005E352D"/>
    <w:rPr>
      <w:b/>
      <w:bCs/>
    </w:rPr>
  </w:style>
  <w:style w:type="paragraph" w:styleId="KeinLeerraum">
    <w:name w:val="No Spacing"/>
    <w:uiPriority w:val="1"/>
    <w:qFormat/>
    <w:rsid w:val="009369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BA8"/>
    <w:rPr>
      <w:sz w:val="24"/>
      <w:szCs w:val="24"/>
    </w:rPr>
  </w:style>
  <w:style w:type="paragraph" w:styleId="berschrift1">
    <w:name w:val="heading 1"/>
    <w:basedOn w:val="Standard"/>
    <w:next w:val="Standard"/>
    <w:link w:val="berschrift1Zchn"/>
    <w:uiPriority w:val="9"/>
    <w:qFormat/>
    <w:rsid w:val="00704FA2"/>
    <w:pPr>
      <w:keepNext/>
      <w:numPr>
        <w:numId w:val="4"/>
      </w:numPr>
      <w:shd w:val="clear" w:color="auto" w:fill="424E64"/>
      <w:spacing w:before="400" w:after="200" w:line="276" w:lineRule="auto"/>
      <w:outlineLvl w:val="0"/>
    </w:pPr>
    <w:rPr>
      <w:rFonts w:ascii="Helvetica" w:eastAsia="Helvetica" w:hAnsi="Helvetica" w:cs="Tahoma"/>
      <w:b/>
      <w:bCs/>
      <w:caps/>
      <w:color w:val="FFFFFF"/>
      <w:kern w:val="32"/>
      <w:szCs w:val="32"/>
    </w:rPr>
  </w:style>
  <w:style w:type="paragraph" w:styleId="berschrift2">
    <w:name w:val="heading 2"/>
    <w:basedOn w:val="Standard"/>
    <w:next w:val="Standard"/>
    <w:link w:val="berschrift2Zchn"/>
    <w:qFormat/>
    <w:rsid w:val="00704FA2"/>
    <w:pPr>
      <w:keepNext/>
      <w:numPr>
        <w:ilvl w:val="1"/>
        <w:numId w:val="4"/>
      </w:numPr>
      <w:spacing w:before="320" w:after="60" w:line="276" w:lineRule="auto"/>
      <w:outlineLvl w:val="1"/>
    </w:pPr>
    <w:rPr>
      <w:rFonts w:ascii="Helvetica" w:eastAsia="Helvetica" w:hAnsi="Helvetica" w:cs="Tahoma"/>
      <w:b/>
      <w:bCs/>
      <w:smallCaps/>
      <w:sz w:val="23"/>
      <w:szCs w:val="28"/>
    </w:rPr>
  </w:style>
  <w:style w:type="paragraph" w:styleId="berschrift3">
    <w:name w:val="heading 3"/>
    <w:basedOn w:val="Standard"/>
    <w:next w:val="Standard"/>
    <w:link w:val="berschrift3Zchn"/>
    <w:qFormat/>
    <w:rsid w:val="00704FA2"/>
    <w:pPr>
      <w:keepNext/>
      <w:numPr>
        <w:ilvl w:val="2"/>
        <w:numId w:val="4"/>
      </w:numPr>
      <w:spacing w:before="240" w:after="60" w:line="276" w:lineRule="auto"/>
      <w:outlineLvl w:val="2"/>
    </w:pPr>
    <w:rPr>
      <w:rFonts w:ascii="Helvetica" w:eastAsia="Helvetica" w:hAnsi="Helvetica" w:cs="Tahoma"/>
      <w:b/>
      <w:bCs/>
      <w:sz w:val="22"/>
      <w:szCs w:val="26"/>
    </w:rPr>
  </w:style>
  <w:style w:type="paragraph" w:styleId="berschrift4">
    <w:name w:val="heading 4"/>
    <w:basedOn w:val="Standard"/>
    <w:next w:val="Standard"/>
    <w:link w:val="berschrift4Zchn"/>
    <w:qFormat/>
    <w:rsid w:val="00704FA2"/>
    <w:pPr>
      <w:keepNext/>
      <w:numPr>
        <w:ilvl w:val="3"/>
        <w:numId w:val="4"/>
      </w:numPr>
      <w:tabs>
        <w:tab w:val="clear" w:pos="1418"/>
        <w:tab w:val="num" w:pos="992"/>
      </w:tabs>
      <w:spacing w:before="240" w:after="60" w:line="276" w:lineRule="auto"/>
      <w:ind w:left="1021"/>
      <w:outlineLvl w:val="3"/>
    </w:pPr>
    <w:rPr>
      <w:rFonts w:ascii="Helvetica" w:eastAsia="Helvetica" w:hAnsi="Helvetica" w:cs="Tahoma"/>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432CB"/>
    <w:rPr>
      <w:rFonts w:ascii="Tahoma" w:hAnsi="Tahoma" w:cs="Tahoma"/>
      <w:sz w:val="16"/>
      <w:szCs w:val="16"/>
    </w:rPr>
  </w:style>
  <w:style w:type="character" w:customStyle="1" w:styleId="contenttext">
    <w:name w:val="contenttext"/>
    <w:basedOn w:val="Absatz-Standardschriftart"/>
    <w:rsid w:val="001850B1"/>
  </w:style>
  <w:style w:type="character" w:styleId="Hyperlink">
    <w:name w:val="Hyperlink"/>
    <w:rsid w:val="00C85D0B"/>
    <w:rPr>
      <w:color w:val="0000FF"/>
      <w:u w:val="single"/>
    </w:rPr>
  </w:style>
  <w:style w:type="paragraph" w:styleId="Kopfzeile">
    <w:name w:val="header"/>
    <w:basedOn w:val="Standard"/>
    <w:rsid w:val="009F5BB2"/>
    <w:pPr>
      <w:tabs>
        <w:tab w:val="center" w:pos="4536"/>
        <w:tab w:val="right" w:pos="9072"/>
      </w:tabs>
    </w:pPr>
  </w:style>
  <w:style w:type="paragraph" w:styleId="Fuzeile">
    <w:name w:val="footer"/>
    <w:basedOn w:val="Standard"/>
    <w:rsid w:val="009F5BB2"/>
    <w:pPr>
      <w:tabs>
        <w:tab w:val="center" w:pos="4536"/>
        <w:tab w:val="right" w:pos="9072"/>
      </w:tabs>
    </w:pPr>
  </w:style>
  <w:style w:type="character" w:customStyle="1" w:styleId="berschrift1Zchn">
    <w:name w:val="Überschrift 1 Zchn"/>
    <w:link w:val="berschrift1"/>
    <w:uiPriority w:val="9"/>
    <w:rsid w:val="00704FA2"/>
    <w:rPr>
      <w:rFonts w:ascii="Helvetica" w:eastAsia="Helvetica" w:hAnsi="Helvetica" w:cs="Tahoma"/>
      <w:b/>
      <w:bCs/>
      <w:caps/>
      <w:color w:val="FFFFFF"/>
      <w:kern w:val="32"/>
      <w:sz w:val="24"/>
      <w:szCs w:val="32"/>
      <w:shd w:val="clear" w:color="auto" w:fill="424E64"/>
      <w:lang w:eastAsia="en-GB"/>
    </w:rPr>
  </w:style>
  <w:style w:type="character" w:customStyle="1" w:styleId="berschrift2Zchn">
    <w:name w:val="Überschrift 2 Zchn"/>
    <w:link w:val="berschrift2"/>
    <w:rsid w:val="00704FA2"/>
    <w:rPr>
      <w:rFonts w:ascii="Helvetica" w:eastAsia="Helvetica" w:hAnsi="Helvetica" w:cs="Tahoma"/>
      <w:b/>
      <w:bCs/>
      <w:smallCaps/>
      <w:sz w:val="23"/>
      <w:szCs w:val="28"/>
      <w:lang w:eastAsia="en-GB"/>
    </w:rPr>
  </w:style>
  <w:style w:type="character" w:customStyle="1" w:styleId="berschrift3Zchn">
    <w:name w:val="Überschrift 3 Zchn"/>
    <w:link w:val="berschrift3"/>
    <w:rsid w:val="00704FA2"/>
    <w:rPr>
      <w:rFonts w:ascii="Helvetica" w:eastAsia="Helvetica" w:hAnsi="Helvetica" w:cs="Tahoma"/>
      <w:b/>
      <w:bCs/>
      <w:sz w:val="22"/>
      <w:szCs w:val="26"/>
      <w:lang w:eastAsia="en-GB"/>
    </w:rPr>
  </w:style>
  <w:style w:type="character" w:customStyle="1" w:styleId="berschrift4Zchn">
    <w:name w:val="Überschrift 4 Zchn"/>
    <w:link w:val="berschrift4"/>
    <w:rsid w:val="00704FA2"/>
    <w:rPr>
      <w:rFonts w:ascii="Helvetica" w:eastAsia="Helvetica" w:hAnsi="Helvetica" w:cs="Tahoma"/>
      <w:b/>
      <w:bCs/>
      <w:sz w:val="22"/>
      <w:szCs w:val="28"/>
      <w:lang w:eastAsia="en-GB"/>
    </w:rPr>
  </w:style>
  <w:style w:type="paragraph" w:customStyle="1" w:styleId="Aufzhlung1">
    <w:name w:val="Aufzählung 1"/>
    <w:basedOn w:val="Standard"/>
    <w:qFormat/>
    <w:rsid w:val="00704FA2"/>
    <w:pPr>
      <w:numPr>
        <w:ilvl w:val="5"/>
        <w:numId w:val="4"/>
      </w:numPr>
      <w:tabs>
        <w:tab w:val="clear" w:pos="425"/>
        <w:tab w:val="num" w:pos="360"/>
      </w:tabs>
      <w:spacing w:after="200" w:line="276" w:lineRule="auto"/>
      <w:ind w:left="0" w:firstLine="0"/>
    </w:pPr>
    <w:rPr>
      <w:rFonts w:ascii="Helvetica" w:eastAsia="Helvetica" w:hAnsi="Helvetica"/>
      <w:sz w:val="22"/>
      <w:szCs w:val="22"/>
    </w:rPr>
  </w:style>
  <w:style w:type="character" w:styleId="Fett">
    <w:name w:val="Strong"/>
    <w:uiPriority w:val="22"/>
    <w:qFormat/>
    <w:rsid w:val="00704FA2"/>
    <w:rPr>
      <w:b/>
      <w:bCs/>
    </w:rPr>
  </w:style>
  <w:style w:type="paragraph" w:styleId="HTMLVorformatiert">
    <w:name w:val="HTML Preformatted"/>
    <w:basedOn w:val="Standard"/>
    <w:link w:val="HTMLVorformatiertZchn"/>
    <w:uiPriority w:val="99"/>
    <w:semiHidden/>
    <w:unhideWhenUsed/>
    <w:rsid w:val="00A5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VorformatiertZchn">
    <w:name w:val="HTML Vorformatiert Zchn"/>
    <w:basedOn w:val="Absatz-Standardschriftart"/>
    <w:link w:val="HTMLVorformatiert"/>
    <w:uiPriority w:val="99"/>
    <w:semiHidden/>
    <w:rsid w:val="00A50657"/>
    <w:rPr>
      <w:rFonts w:ascii="Courier New" w:eastAsiaTheme="minorEastAsia" w:hAnsi="Courier New" w:cs="Courier New"/>
    </w:rPr>
  </w:style>
  <w:style w:type="paragraph" w:styleId="Listenabsatz">
    <w:name w:val="List Paragraph"/>
    <w:basedOn w:val="Standard"/>
    <w:uiPriority w:val="34"/>
    <w:qFormat/>
    <w:rsid w:val="00A50657"/>
    <w:pPr>
      <w:ind w:left="720"/>
    </w:pPr>
    <w:rPr>
      <w:rFonts w:ascii="Calibri" w:eastAsiaTheme="minorEastAsia" w:hAnsi="Calibri"/>
      <w:sz w:val="22"/>
      <w:szCs w:val="22"/>
    </w:rPr>
  </w:style>
  <w:style w:type="character" w:styleId="Kommentarzeichen">
    <w:name w:val="annotation reference"/>
    <w:basedOn w:val="Absatz-Standardschriftart"/>
    <w:uiPriority w:val="99"/>
    <w:semiHidden/>
    <w:unhideWhenUsed/>
    <w:rsid w:val="005E352D"/>
    <w:rPr>
      <w:sz w:val="16"/>
      <w:szCs w:val="16"/>
    </w:rPr>
  </w:style>
  <w:style w:type="paragraph" w:styleId="Kommentartext">
    <w:name w:val="annotation text"/>
    <w:basedOn w:val="Standard"/>
    <w:link w:val="KommentartextZchn"/>
    <w:uiPriority w:val="99"/>
    <w:semiHidden/>
    <w:unhideWhenUsed/>
    <w:rsid w:val="005E352D"/>
    <w:rPr>
      <w:sz w:val="20"/>
      <w:szCs w:val="20"/>
    </w:rPr>
  </w:style>
  <w:style w:type="character" w:customStyle="1" w:styleId="KommentartextZchn">
    <w:name w:val="Kommentartext Zchn"/>
    <w:basedOn w:val="Absatz-Standardschriftart"/>
    <w:link w:val="Kommentartext"/>
    <w:uiPriority w:val="99"/>
    <w:semiHidden/>
    <w:rsid w:val="005E352D"/>
  </w:style>
  <w:style w:type="paragraph" w:styleId="Kommentarthema">
    <w:name w:val="annotation subject"/>
    <w:basedOn w:val="Kommentartext"/>
    <w:next w:val="Kommentartext"/>
    <w:link w:val="KommentarthemaZchn"/>
    <w:uiPriority w:val="99"/>
    <w:semiHidden/>
    <w:unhideWhenUsed/>
    <w:rsid w:val="005E352D"/>
    <w:rPr>
      <w:b/>
      <w:bCs/>
    </w:rPr>
  </w:style>
  <w:style w:type="character" w:customStyle="1" w:styleId="KommentarthemaZchn">
    <w:name w:val="Kommentarthema Zchn"/>
    <w:basedOn w:val="KommentartextZchn"/>
    <w:link w:val="Kommentarthema"/>
    <w:uiPriority w:val="99"/>
    <w:semiHidden/>
    <w:rsid w:val="005E352D"/>
    <w:rPr>
      <w:b/>
      <w:bCs/>
    </w:rPr>
  </w:style>
  <w:style w:type="paragraph" w:styleId="KeinLeerraum">
    <w:name w:val="No Spacing"/>
    <w:uiPriority w:val="1"/>
    <w:qFormat/>
    <w:rsid w:val="009369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297">
      <w:bodyDiv w:val="1"/>
      <w:marLeft w:val="0"/>
      <w:marRight w:val="0"/>
      <w:marTop w:val="0"/>
      <w:marBottom w:val="0"/>
      <w:divBdr>
        <w:top w:val="none" w:sz="0" w:space="0" w:color="auto"/>
        <w:left w:val="none" w:sz="0" w:space="0" w:color="auto"/>
        <w:bottom w:val="none" w:sz="0" w:space="0" w:color="auto"/>
        <w:right w:val="none" w:sz="0" w:space="0" w:color="auto"/>
      </w:divBdr>
    </w:div>
    <w:div w:id="1186291056">
      <w:bodyDiv w:val="1"/>
      <w:marLeft w:val="0"/>
      <w:marRight w:val="0"/>
      <w:marTop w:val="0"/>
      <w:marBottom w:val="0"/>
      <w:divBdr>
        <w:top w:val="none" w:sz="0" w:space="0" w:color="auto"/>
        <w:left w:val="none" w:sz="0" w:space="0" w:color="auto"/>
        <w:bottom w:val="none" w:sz="0" w:space="0" w:color="auto"/>
        <w:right w:val="none" w:sz="0" w:space="0" w:color="auto"/>
      </w:divBdr>
    </w:div>
    <w:div w:id="1480222931">
      <w:bodyDiv w:val="1"/>
      <w:marLeft w:val="0"/>
      <w:marRight w:val="0"/>
      <w:marTop w:val="0"/>
      <w:marBottom w:val="0"/>
      <w:divBdr>
        <w:top w:val="none" w:sz="0" w:space="0" w:color="auto"/>
        <w:left w:val="none" w:sz="0" w:space="0" w:color="auto"/>
        <w:bottom w:val="none" w:sz="0" w:space="0" w:color="auto"/>
        <w:right w:val="none" w:sz="0" w:space="0" w:color="auto"/>
      </w:divBdr>
    </w:div>
    <w:div w:id="15969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der.bayern.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bayern.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ern.b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yern.by/" TargetMode="External"/><Relationship Id="rId4" Type="http://schemas.microsoft.com/office/2007/relationships/stylesWithEffects" Target="stylesWithEffects.xml"/><Relationship Id="rId9" Type="http://schemas.openxmlformats.org/officeDocument/2006/relationships/hyperlink" Target="http://www.bavaria.by/0786422a-187e-ff12-e7f8-279b0246069b.html" TargetMode="External"/><Relationship Id="rId14" Type="http://schemas.openxmlformats.org/officeDocument/2006/relationships/hyperlink" Target="http://www.facebook.com/dein.Bay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enLaub\Dropbox\Bayern%20Tourismus\2015-12_%23TraditionellAnders\Vorlage_2-Sei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3664-BEEC-4716-91D6-C3A0C44E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Vorlage_2-Seiter.dotx</Template>
  <TotalTime>0</TotalTime>
  <Pages>2</Pages>
  <Words>532</Words>
  <Characters>3145</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CDMP Vorlage Standard</vt:lpstr>
      <vt:lpstr>CDMP Vorlage Standard</vt:lpstr>
    </vt:vector>
  </TitlesOfParts>
  <Company>virtual identity ag</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CDMP Vorlage Standard</dc:title>
  <dc:creator>Jochen Laub</dc:creator>
  <cp:lastModifiedBy>kern.muenchen</cp:lastModifiedBy>
  <cp:revision>3</cp:revision>
  <cp:lastPrinted>2015-12-16T14:37:00Z</cp:lastPrinted>
  <dcterms:created xsi:type="dcterms:W3CDTF">2016-06-29T07:51:00Z</dcterms:created>
  <dcterms:modified xsi:type="dcterms:W3CDTF">2016-06-29T13:03:00Z</dcterms:modified>
</cp:coreProperties>
</file>