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92" w:rsidRDefault="00E04C92" w:rsidP="00E04C92">
      <w:pPr>
        <w:outlineLvl w:val="0"/>
        <w:rPr>
          <w:rFonts w:ascii="Calibri" w:hAnsi="Calibri"/>
          <w:sz w:val="22"/>
          <w:szCs w:val="22"/>
        </w:rPr>
      </w:pPr>
    </w:p>
    <w:p w:rsidR="00E04C92" w:rsidRDefault="00E04C92" w:rsidP="00E04C92"/>
    <w:p w:rsidR="00E04C92" w:rsidRDefault="00E04C92" w:rsidP="00E04C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14400" cy="742950"/>
            <wp:effectExtent l="0" t="0" r="0" b="0"/>
            <wp:docPr id="2" name="Picture 2" descr="cid:43A3EFD206753540BE16A44C4C476F16@webmail.adsint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3A3EFD206753540BE16A44C4C476F16@webmail.adsint.bi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92" w:rsidRDefault="00E04C92" w:rsidP="00E04C92">
      <w:pPr>
        <w:jc w:val="center"/>
        <w:rPr>
          <w:rFonts w:ascii="Calibri" w:hAnsi="Calibri"/>
          <w:sz w:val="22"/>
          <w:szCs w:val="22"/>
        </w:rPr>
      </w:pPr>
      <w:r>
        <w:rPr>
          <w:rFonts w:ascii="AdiHaus" w:hAnsi="AdiHaus"/>
          <w:b/>
          <w:bCs/>
          <w:strike/>
          <w:sz w:val="36"/>
          <w:szCs w:val="36"/>
        </w:rPr>
        <w:t xml:space="preserve">“Original </w:t>
      </w:r>
      <w:r>
        <w:rPr>
          <w:rFonts w:ascii="AdiHaus" w:hAnsi="AdiHaus"/>
          <w:b/>
          <w:bCs/>
          <w:sz w:val="36"/>
          <w:szCs w:val="36"/>
        </w:rPr>
        <w:t>is never finished"</w:t>
      </w:r>
    </w:p>
    <w:p w:rsidR="00E04C92" w:rsidRDefault="00E04C92" w:rsidP="00E04C92">
      <w:pPr>
        <w:jc w:val="center"/>
        <w:rPr>
          <w:rFonts w:ascii="Calibri" w:hAnsi="Calibri"/>
          <w:sz w:val="22"/>
          <w:szCs w:val="22"/>
        </w:rPr>
      </w:pPr>
      <w:r>
        <w:rPr>
          <w:rFonts w:ascii="AdiHaus" w:hAnsi="AdiHaus"/>
          <w:b/>
          <w:bCs/>
          <w:sz w:val="36"/>
          <w:szCs w:val="36"/>
        </w:rPr>
        <w:t>Chapter 2</w:t>
      </w:r>
    </w:p>
    <w:p w:rsidR="00E04C92" w:rsidRDefault="00E04C92" w:rsidP="00E04C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04C92" w:rsidRDefault="00E04C92" w:rsidP="00E04C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>
            <wp:extent cx="4286250" cy="1924050"/>
            <wp:effectExtent l="0" t="0" r="0" b="0"/>
            <wp:docPr id="1" name="Picture 1" descr="cid:24755DEEB86B3942836BD76465622B76@webmail.adsint.bi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4755DEEB86B3942836BD76465622B76@webmail.adsint.bi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jc w:val="center"/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b/>
          <w:bCs/>
          <w:sz w:val="28"/>
          <w:szCs w:val="28"/>
          <w:lang w:val="es-ES"/>
        </w:rPr>
        <w:t xml:space="preserve">adidas Originals reinterpreta el vídeo </w:t>
      </w:r>
      <w:r w:rsidRPr="00E04C92">
        <w:rPr>
          <w:rFonts w:ascii="AdiHaus" w:hAnsi="AdiHaus"/>
          <w:b/>
          <w:bCs/>
          <w:i/>
          <w:iCs/>
          <w:sz w:val="28"/>
          <w:szCs w:val="28"/>
          <w:lang w:val="es-ES"/>
        </w:rPr>
        <w:t>Original Is Never Finished</w:t>
      </w:r>
      <w:r w:rsidRPr="00E04C92">
        <w:rPr>
          <w:rFonts w:ascii="AdiHaus" w:hAnsi="AdiHaus"/>
          <w:b/>
          <w:bCs/>
          <w:sz w:val="28"/>
          <w:szCs w:val="28"/>
          <w:lang w:val="es-ES"/>
        </w:rPr>
        <w:t xml:space="preserve"> con un reparto femenino poco convencional</w:t>
      </w:r>
    </w:p>
    <w:p w:rsidR="00E04C92" w:rsidRPr="00E04C92" w:rsidRDefault="00E04C92" w:rsidP="00E04C92">
      <w:pPr>
        <w:jc w:val="both"/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b/>
          <w:bCs/>
          <w:sz w:val="20"/>
          <w:szCs w:val="20"/>
          <w:lang w:val="es-ES"/>
        </w:rPr>
        <w:t>Zaragoza, 3 de abril de 2017 –</w:t>
      </w:r>
      <w:r w:rsidRPr="00E04C92">
        <w:rPr>
          <w:rFonts w:ascii="AdiHaus" w:hAnsi="AdiHaus"/>
          <w:sz w:val="20"/>
          <w:szCs w:val="20"/>
          <w:lang w:val="es-ES"/>
        </w:rPr>
        <w:t xml:space="preserve"> </w:t>
      </w:r>
      <w:r w:rsidRPr="00E04C92">
        <w:rPr>
          <w:rFonts w:ascii="AdiHaus" w:hAnsi="AdiHaus"/>
          <w:b/>
          <w:bCs/>
          <w:sz w:val="20"/>
          <w:szCs w:val="20"/>
          <w:lang w:val="es-ES"/>
        </w:rPr>
        <w:t xml:space="preserve">adidas Originals </w:t>
      </w:r>
      <w:r w:rsidRPr="00E04C92">
        <w:rPr>
          <w:rFonts w:ascii="AdiHaus" w:hAnsi="AdiHaus"/>
          <w:sz w:val="20"/>
          <w:szCs w:val="20"/>
          <w:lang w:val="es-ES"/>
        </w:rPr>
        <w:t xml:space="preserve">lanza una reinterpretación de su </w:t>
      </w:r>
      <w:hyperlink r:id="rId10" w:history="1">
        <w:r w:rsidRPr="00E04C92">
          <w:rPr>
            <w:rStyle w:val="Hyperlink"/>
            <w:rFonts w:ascii="AdiHaus" w:hAnsi="AdiHaus"/>
            <w:sz w:val="20"/>
            <w:szCs w:val="20"/>
            <w:lang w:val="es-ES"/>
          </w:rPr>
          <w:t>vídeo</w:t>
        </w:r>
      </w:hyperlink>
      <w:r w:rsidRPr="00E04C92">
        <w:rPr>
          <w:rFonts w:ascii="AdiHaus" w:hAnsi="AdiHaus"/>
          <w:sz w:val="20"/>
          <w:szCs w:val="20"/>
          <w:lang w:val="es-ES"/>
        </w:rPr>
        <w:t xml:space="preserve"> de la campaña de marca, </w:t>
      </w:r>
      <w:r w:rsidRPr="00E04C92">
        <w:rPr>
          <w:rFonts w:ascii="AdiHaus" w:hAnsi="AdiHaus"/>
          <w:i/>
          <w:iCs/>
          <w:sz w:val="20"/>
          <w:szCs w:val="20"/>
          <w:lang w:val="es-ES"/>
        </w:rPr>
        <w:t>Original Is Never Finished</w:t>
      </w:r>
      <w:r w:rsidRPr="00E04C92">
        <w:rPr>
          <w:rFonts w:ascii="AdiHaus" w:hAnsi="AdiHaus"/>
          <w:sz w:val="20"/>
          <w:szCs w:val="20"/>
          <w:lang w:val="es-ES"/>
        </w:rPr>
        <w:t xml:space="preserve">, con un casting transgresor. Congregando a destacadas artistas visionarias y creativas como Petra Collins, Mabel y Dej Loaf, el video reafirma la noción </w:t>
      </w:r>
      <w:r w:rsidRPr="00E04C92">
        <w:rPr>
          <w:rFonts w:ascii="AdiHaus" w:hAnsi="AdiHaus"/>
          <w:i/>
          <w:iCs/>
          <w:sz w:val="20"/>
          <w:szCs w:val="20"/>
          <w:lang w:val="es-ES"/>
        </w:rPr>
        <w:t>Originals Is Never Finished</w:t>
      </w:r>
      <w:r w:rsidRPr="00E04C92">
        <w:rPr>
          <w:rFonts w:ascii="AdiHaus" w:hAnsi="AdiHaus"/>
          <w:sz w:val="20"/>
          <w:szCs w:val="20"/>
          <w:lang w:val="es-ES"/>
        </w:rPr>
        <w:t xml:space="preserve">. 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sz w:val="20"/>
          <w:szCs w:val="20"/>
          <w:lang w:val="es-ES"/>
        </w:rPr>
        <w:t xml:space="preserve">Con una radical versión de la mítica e icónica canción “My Way” de Frank Sinatra, </w:t>
      </w:r>
      <w:r w:rsidRPr="00E04C92">
        <w:rPr>
          <w:rFonts w:ascii="AdiHaus" w:hAnsi="AdiHaus"/>
          <w:i/>
          <w:iCs/>
          <w:sz w:val="20"/>
          <w:szCs w:val="20"/>
          <w:lang w:val="es-ES"/>
        </w:rPr>
        <w:t xml:space="preserve">Original Is Never Finished 2 </w:t>
      </w:r>
      <w:r w:rsidRPr="00E04C92">
        <w:rPr>
          <w:rFonts w:ascii="AdiHaus" w:hAnsi="AdiHaus"/>
          <w:sz w:val="20"/>
          <w:szCs w:val="20"/>
          <w:lang w:val="es-ES"/>
        </w:rPr>
        <w:t xml:space="preserve">presenta un provocativo enfoque del actual punto de vista de la cultura urbana de hoy en día y demuestra, una vez más, la idea de que la auténtica originalidad no tiene límites ni pasa nunca de moda. 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sz w:val="20"/>
          <w:szCs w:val="20"/>
          <w:lang w:val="es-ES"/>
        </w:rPr>
        <w:t>“Como marca, creemos en la libertad creativa y siempre nos estamos desafiando a impulsar los límites”, afirma Alegra O’Hare, VP</w:t>
      </w:r>
      <w:r w:rsidRPr="00E04C92">
        <w:rPr>
          <w:rFonts w:ascii="AdihausDIN" w:hAnsi="AdihausDIN" w:cs="AdihausDIN"/>
          <w:sz w:val="20"/>
          <w:szCs w:val="20"/>
          <w:lang w:val="es-ES"/>
        </w:rPr>
        <w:t xml:space="preserve"> of Global Communications adidas Originals &amp; Core</w:t>
      </w:r>
      <w:r w:rsidRPr="00E04C92">
        <w:rPr>
          <w:rFonts w:ascii="AdiHaus" w:hAnsi="AdiHaus"/>
          <w:sz w:val="20"/>
          <w:szCs w:val="20"/>
          <w:lang w:val="es-ES"/>
        </w:rPr>
        <w:t xml:space="preserve">. “Fue una decisión natural volver a interpretar nuestro propio vídeo, celebrando el elenco de artistas creativas, al mismo tiempo que introducimos nuevos estilos de la zapatilla Superstar. Es un guiño a una franquicia ligada al consumidor femenino”. 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i/>
          <w:iCs/>
          <w:sz w:val="20"/>
          <w:szCs w:val="20"/>
          <w:lang w:val="es-ES"/>
        </w:rPr>
        <w:t>Original Is Never Finished 2</w:t>
      </w:r>
      <w:r w:rsidRPr="00E04C92">
        <w:rPr>
          <w:rFonts w:ascii="AdiHaus" w:hAnsi="AdiHaus"/>
          <w:sz w:val="20"/>
          <w:szCs w:val="20"/>
          <w:lang w:val="es-ES"/>
        </w:rPr>
        <w:t xml:space="preserve"> trae a la vida la idea de que si desatas tu imaginación y la utilizas para reinventar un clásico, vuelve a ser original de nuevo. En la escena de Petra Collins, la artista y fotógrafa presenta una trastocada y llamativa secuencia visual de uno de los iconos más celebres y reconocidos de la belleza, </w:t>
      </w:r>
      <w:r w:rsidRPr="00E04C92">
        <w:rPr>
          <w:rFonts w:ascii="AdiHaus" w:hAnsi="AdiHaus"/>
          <w:i/>
          <w:iCs/>
          <w:sz w:val="20"/>
          <w:szCs w:val="20"/>
          <w:lang w:val="es-ES"/>
        </w:rPr>
        <w:t xml:space="preserve">El Nacimiento de Venus </w:t>
      </w:r>
      <w:r w:rsidRPr="00E04C92">
        <w:rPr>
          <w:rFonts w:ascii="AdiHaus" w:hAnsi="AdiHaus"/>
          <w:sz w:val="20"/>
          <w:szCs w:val="20"/>
          <w:lang w:val="es-ES"/>
        </w:rPr>
        <w:t xml:space="preserve">de Sandro Botticelli, desafiando la noción del sentido de belleza. Por su parte, en las escenas en las que intervienen las creadoras de música Dej Loaf y Mabel, ambas realizan una declaración de la originalidad, demostrando que realmente están haciendo las cosas a su manera. 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sz w:val="20"/>
          <w:szCs w:val="20"/>
          <w:lang w:val="es-ES"/>
        </w:rPr>
        <w:lastRenderedPageBreak/>
        <w:t xml:space="preserve">Lanzado por primera vez en Enero, </w:t>
      </w:r>
      <w:r w:rsidRPr="00E04C92">
        <w:rPr>
          <w:rFonts w:ascii="AdiHaus" w:hAnsi="AdiHaus"/>
          <w:i/>
          <w:iCs/>
          <w:sz w:val="20"/>
          <w:szCs w:val="20"/>
          <w:lang w:val="es-ES"/>
        </w:rPr>
        <w:t>Original Is Never Finished</w:t>
      </w:r>
      <w:r w:rsidRPr="00E04C92">
        <w:rPr>
          <w:rFonts w:ascii="AdiHaus" w:hAnsi="AdiHaus"/>
          <w:sz w:val="20"/>
          <w:szCs w:val="20"/>
          <w:lang w:val="es-ES"/>
        </w:rPr>
        <w:t xml:space="preserve"> explora la filosofía de la marca, “el pasado inspira al futuro”, a través de un montaje de escenas explorando la rica historia cultural de todas las esferas de la creatividad, la música, el arte, el cine y hasta el deporte. 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bookmarkStart w:id="0" w:name="_GoBack"/>
      <w:bookmarkEnd w:id="0"/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b/>
          <w:bCs/>
          <w:sz w:val="21"/>
          <w:szCs w:val="21"/>
          <w:lang w:val="es-ES"/>
        </w:rPr>
        <w:t>Más información en nuestras plataformas digitales</w:t>
      </w:r>
      <w:r w:rsidRPr="00E04C92">
        <w:rPr>
          <w:rFonts w:ascii="AdiHaus" w:hAnsi="AdiHaus"/>
          <w:b/>
          <w:bCs/>
          <w:sz w:val="18"/>
          <w:szCs w:val="18"/>
          <w:lang w:val="es-ES"/>
        </w:rPr>
        <w:t xml:space="preserve">: </w:t>
      </w:r>
      <w:hyperlink r:id="rId11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www.adidas.es/originals</w:t>
        </w:r>
      </w:hyperlink>
      <w:r w:rsidRPr="00E04C92">
        <w:rPr>
          <w:rFonts w:ascii="AdiHaus" w:hAnsi="AdiHaus"/>
          <w:color w:val="0000FF"/>
          <w:sz w:val="18"/>
          <w:szCs w:val="18"/>
          <w:u w:val="single"/>
          <w:lang w:val="es-ES"/>
        </w:rPr>
        <w:t xml:space="preserve">;  </w:t>
      </w:r>
      <w:hyperlink r:id="rId12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www.facebook.com/adidasoriginals</w:t>
        </w:r>
      </w:hyperlink>
      <w:r w:rsidRPr="00E04C92">
        <w:rPr>
          <w:rFonts w:ascii="AdiHaus" w:hAnsi="AdiHaus"/>
          <w:color w:val="0000FF"/>
          <w:sz w:val="18"/>
          <w:szCs w:val="18"/>
          <w:u w:val="single"/>
          <w:lang w:val="es-ES"/>
        </w:rPr>
        <w:t xml:space="preserve">;  </w:t>
      </w:r>
      <w:hyperlink r:id="rId13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www.youtube.com/adidasoriginals</w:t>
        </w:r>
      </w:hyperlink>
      <w:r w:rsidRPr="00E04C92">
        <w:rPr>
          <w:rFonts w:ascii="AdiHaus" w:hAnsi="AdiHaus"/>
          <w:color w:val="0000FF"/>
          <w:sz w:val="18"/>
          <w:szCs w:val="18"/>
          <w:u w:val="single"/>
          <w:lang w:val="es-ES"/>
        </w:rPr>
        <w:t xml:space="preserve">; </w:t>
      </w:r>
      <w:hyperlink r:id="rId14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www.twitter.com/adidas_es</w:t>
        </w:r>
      </w:hyperlink>
      <w:r w:rsidRPr="00E04C92">
        <w:rPr>
          <w:rFonts w:ascii="AdiHaus" w:hAnsi="AdiHaus"/>
          <w:color w:val="0000FF"/>
          <w:sz w:val="18"/>
          <w:szCs w:val="18"/>
          <w:u w:val="single"/>
          <w:lang w:val="es-ES"/>
        </w:rPr>
        <w:t xml:space="preserve"> ; </w:t>
      </w:r>
      <w:hyperlink r:id="rId15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www.instagram.com/adidas_ES</w:t>
        </w:r>
      </w:hyperlink>
      <w:r w:rsidRPr="00E04C92">
        <w:rPr>
          <w:rFonts w:ascii="AdiHaus" w:hAnsi="AdiHaus"/>
          <w:color w:val="0000FF"/>
          <w:sz w:val="18"/>
          <w:szCs w:val="18"/>
          <w:u w:val="single"/>
          <w:lang w:val="es-ES"/>
        </w:rPr>
        <w:t xml:space="preserve"> ; </w:t>
      </w:r>
      <w:hyperlink r:id="rId16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http://news.adidas.com/ES</w:t>
        </w:r>
      </w:hyperlink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color w:val="0000FF"/>
          <w:sz w:val="22"/>
          <w:szCs w:val="22"/>
          <w:lang w:val="es-ES"/>
        </w:rPr>
        <w:t> 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color w:val="808080"/>
          <w:sz w:val="18"/>
          <w:szCs w:val="18"/>
          <w:lang w:val="es-ES"/>
        </w:rPr>
        <w:t xml:space="preserve">Para cualquier duda, por favor, contactad con nosotros. 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color w:val="808080"/>
          <w:sz w:val="18"/>
          <w:szCs w:val="18"/>
          <w:lang w:val="es-ES"/>
        </w:rPr>
        <w:t xml:space="preserve">Saludos, </w:t>
      </w:r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color w:val="808080"/>
          <w:sz w:val="18"/>
          <w:szCs w:val="18"/>
          <w:lang w:val="es-ES"/>
        </w:rPr>
        <w:t xml:space="preserve">Departamento de Relaciones Públicas de adidas España - </w:t>
      </w:r>
      <w:hyperlink r:id="rId17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relaciones.publicas@adidas.com</w:t>
        </w:r>
      </w:hyperlink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color w:val="808080"/>
          <w:sz w:val="18"/>
          <w:szCs w:val="18"/>
          <w:lang w:val="es-ES"/>
        </w:rPr>
        <w:t xml:space="preserve">Marta Tejel – </w:t>
      </w:r>
      <w:hyperlink r:id="rId18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marta.tejel@adidas.com</w:t>
        </w:r>
      </w:hyperlink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AdiHaus" w:hAnsi="AdiHaus"/>
          <w:color w:val="808080"/>
          <w:sz w:val="18"/>
          <w:szCs w:val="18"/>
          <w:lang w:val="es-ES"/>
        </w:rPr>
        <w:t xml:space="preserve">Sandra Tambo – </w:t>
      </w:r>
      <w:hyperlink r:id="rId19" w:history="1">
        <w:r w:rsidRPr="00E04C92">
          <w:rPr>
            <w:rStyle w:val="Hyperlink"/>
            <w:rFonts w:ascii="AdiHaus" w:hAnsi="AdiHaus"/>
            <w:sz w:val="18"/>
            <w:szCs w:val="18"/>
            <w:lang w:val="es-ES"/>
          </w:rPr>
          <w:t>sandra.tambo@adidas.com</w:t>
        </w:r>
      </w:hyperlink>
    </w:p>
    <w:p w:rsidR="00E04C92" w:rsidRPr="00E04C92" w:rsidRDefault="00E04C92" w:rsidP="00E04C92">
      <w:pPr>
        <w:rPr>
          <w:rFonts w:ascii="Calibri" w:hAnsi="Calibri"/>
          <w:sz w:val="22"/>
          <w:szCs w:val="22"/>
          <w:lang w:val="es-ES"/>
        </w:rPr>
      </w:pPr>
      <w:r w:rsidRPr="00E04C92">
        <w:rPr>
          <w:rFonts w:ascii="Calibri" w:hAnsi="Calibri"/>
          <w:sz w:val="22"/>
          <w:szCs w:val="22"/>
          <w:lang w:val="es-ES"/>
        </w:rPr>
        <w:t> </w:t>
      </w:r>
    </w:p>
    <w:p w:rsidR="00EE717D" w:rsidRPr="00E04C92" w:rsidRDefault="00EE717D">
      <w:pPr>
        <w:rPr>
          <w:lang w:val="es-ES"/>
        </w:rPr>
      </w:pPr>
    </w:p>
    <w:sectPr w:rsidR="00EE717D" w:rsidRPr="00E04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2"/>
    <w:rsid w:val="001E2486"/>
    <w:rsid w:val="00E04C92"/>
    <w:rsid w:val="00E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92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4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92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ldefense.proofpoint.com/v2/url?u=http-3A__www.youtube.com_adidasoriginals&amp;d=DwMFAw&amp;c=o6x-uYg5urBaLMPPRuq64I5b6ZOFWaPdobkZ8TbBW7M&amp;r=FDdjidWvUAZ0on2eipK5_3JrH3uInCFgpegsbh3r2B5pHjXU8jZHB6DjVzkcOzld&amp;m=XIdc-FH9wRZuzWTCDFsSZeqdjryPRXLNxAqlfFIn7mI&amp;s=ijjohR3tg7m6mj6bbd-XI4Ts4hXHtbsxxNPSnho7RcE&amp;e=" TargetMode="External"/><Relationship Id="rId18" Type="http://schemas.openxmlformats.org/officeDocument/2006/relationships/hyperlink" Target="mailto:marta.tejel@adida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ldefense.proofpoint.com/v2/url?u=https-3A__www.youtube.com_watch-3Fv-3DUeS86mO7GNA&amp;d=DwMFAw&amp;c=o6x-uYg5urBaLMPPRuq64I5b6ZOFWaPdobkZ8TbBW7M&amp;r=FDdjidWvUAZ0on2eipK5_3JrH3uInCFgpegsbh3r2B5pHjXU8jZHB6DjVzkcOzld&amp;m=XIdc-FH9wRZuzWTCDFsSZeqdjryPRXLNxAqlfFIn7mI&amp;s=MaBZg-GuLvpmfISng-oLD-A8nofyP17MU2I65m6mi1I&amp;e=" TargetMode="External"/><Relationship Id="rId12" Type="http://schemas.openxmlformats.org/officeDocument/2006/relationships/hyperlink" Target="https://urldefense.proofpoint.com/v2/url?u=http-3A__www.facebook.com_adidasoriginals&amp;d=DwMFAw&amp;c=o6x-uYg5urBaLMPPRuq64I5b6ZOFWaPdobkZ8TbBW7M&amp;r=FDdjidWvUAZ0on2eipK5_3JrH3uInCFgpegsbh3r2B5pHjXU8jZHB6DjVzkcOzld&amp;m=XIdc-FH9wRZuzWTCDFsSZeqdjryPRXLNxAqlfFIn7mI&amp;s=1nq5dSatQH8-p4vsPJaWJEvtK2DYNpiugwhzbEpw7X0&amp;e=" TargetMode="External"/><Relationship Id="rId17" Type="http://schemas.openxmlformats.org/officeDocument/2006/relationships/hyperlink" Target="mailto:relaciones.publicas@adida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adidas.com/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43A3EFD206753540BE16A44C4C476F16@webmail.adsint.biz" TargetMode="External"/><Relationship Id="rId11" Type="http://schemas.openxmlformats.org/officeDocument/2006/relationships/hyperlink" Target="http://www.adidas.es/origina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rldefense.proofpoint.com/v2/url?u=http-3A__www.instagram.com_adidas-5FES&amp;d=DwMFAw&amp;c=o6x-uYg5urBaLMPPRuq64I5b6ZOFWaPdobkZ8TbBW7M&amp;r=FDdjidWvUAZ0on2eipK5_3JrH3uInCFgpegsbh3r2B5pHjXU8jZHB6DjVzkcOzld&amp;m=XIdc-FH9wRZuzWTCDFsSZeqdjryPRXLNxAqlfFIn7mI&amp;s=KoFPcwqsWeIk3Y33Xq288KslZqiIau05WF9FTPzo_FE&amp;e=" TargetMode="External"/><Relationship Id="rId10" Type="http://schemas.openxmlformats.org/officeDocument/2006/relationships/hyperlink" Target="https://urldefense.proofpoint.com/v2/url?u=https-3A__www.youtube.com_watch-3Fv-3DUeS86mO7GNA&amp;d=DwMFAw&amp;c=o6x-uYg5urBaLMPPRuq64I5b6ZOFWaPdobkZ8TbBW7M&amp;r=FDdjidWvUAZ0on2eipK5_3JrH3uInCFgpegsbh3r2B5pHjXU8jZHB6DjVzkcOzld&amp;m=XIdc-FH9wRZuzWTCDFsSZeqdjryPRXLNxAqlfFIn7mI&amp;s=MaBZg-GuLvpmfISng-oLD-A8nofyP17MU2I65m6mi1I&amp;e=" TargetMode="External"/><Relationship Id="rId19" Type="http://schemas.openxmlformats.org/officeDocument/2006/relationships/hyperlink" Target="mailto:sandra.tambo@adida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24755DEEB86B3942836BD76465622B76@webmail.adsint.biz" TargetMode="External"/><Relationship Id="rId14" Type="http://schemas.openxmlformats.org/officeDocument/2006/relationships/hyperlink" Target="https://urldefense.proofpoint.com/v2/url?u=http-3A__www.twitter.com_adidas-5Fes&amp;d=DwMFAw&amp;c=o6x-uYg5urBaLMPPRuq64I5b6ZOFWaPdobkZ8TbBW7M&amp;r=FDdjidWvUAZ0on2eipK5_3JrH3uInCFgpegsbh3r2B5pHjXU8jZHB6DjVzkcOzld&amp;m=XIdc-FH9wRZuzWTCDFsSZeqdjryPRXLNxAqlfFIn7mI&amp;s=rG55tcK0K57yU2KEpzHYSiRN8kmMv6EbhmqqZRulku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Vallejo, Jose Francisco</dc:creator>
  <cp:lastModifiedBy>Vallejo, Jose Francisco</cp:lastModifiedBy>
  <cp:revision>2</cp:revision>
  <dcterms:created xsi:type="dcterms:W3CDTF">2017-04-06T09:50:00Z</dcterms:created>
  <dcterms:modified xsi:type="dcterms:W3CDTF">2017-04-06T09:58:00Z</dcterms:modified>
</cp:coreProperties>
</file>