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75" w:rsidRDefault="00756575" w:rsidP="00756575">
      <w:pPr>
        <w:jc w:val="center"/>
        <w:rPr>
          <w:b/>
          <w:sz w:val="32"/>
          <w:lang w:val="es-ES"/>
        </w:rPr>
      </w:pPr>
      <w:proofErr w:type="spellStart"/>
      <w:proofErr w:type="gramStart"/>
      <w:r w:rsidRPr="00756575">
        <w:rPr>
          <w:b/>
          <w:sz w:val="32"/>
          <w:lang w:val="es-ES"/>
        </w:rPr>
        <w:t>adidas</w:t>
      </w:r>
      <w:proofErr w:type="spellEnd"/>
      <w:proofErr w:type="gramEnd"/>
      <w:r w:rsidRPr="00756575">
        <w:rPr>
          <w:b/>
          <w:sz w:val="32"/>
          <w:lang w:val="es-ES"/>
        </w:rPr>
        <w:t xml:space="preserve"> Supernova ST, la zapatilla estable de </w:t>
      </w:r>
      <w:proofErr w:type="spellStart"/>
      <w:r w:rsidRPr="00756575">
        <w:rPr>
          <w:b/>
          <w:sz w:val="32"/>
          <w:lang w:val="es-ES"/>
        </w:rPr>
        <w:t>running</w:t>
      </w:r>
      <w:proofErr w:type="spellEnd"/>
      <w:r w:rsidRPr="00756575">
        <w:rPr>
          <w:b/>
          <w:sz w:val="32"/>
          <w:lang w:val="es-ES"/>
        </w:rPr>
        <w:t xml:space="preserve"> para cualquier corredor y distancia</w:t>
      </w:r>
    </w:p>
    <w:p w:rsidR="00756575" w:rsidRDefault="00756575" w:rsidP="00756575">
      <w:pPr>
        <w:jc w:val="center"/>
        <w:rPr>
          <w:lang w:val="es-ES"/>
        </w:rPr>
      </w:pPr>
      <w:r>
        <w:rPr>
          <w:noProof/>
          <w:lang w:eastAsia="zh-CN"/>
        </w:rPr>
        <w:drawing>
          <wp:inline distT="0" distB="0" distL="0" distR="0">
            <wp:extent cx="2388358" cy="1878450"/>
            <wp:effectExtent l="0" t="0" r="0" b="7620"/>
            <wp:docPr id="1" name="Picture 1" descr="C:\Users\vallejos\AppData\Local\Microsoft\Windows\Temporary Internet Files\Content.Outlook\3SZX3POK\ATT3111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lejos\AppData\Local\Microsoft\Windows\Temporary Internet Files\Content.Outlook\3SZX3POK\ATT31111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28" cy="187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75" w:rsidRDefault="00756575" w:rsidP="00756575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La gran novedad se encuentr</w:t>
      </w:r>
      <w:r w:rsidR="0028398E">
        <w:rPr>
          <w:b/>
          <w:sz w:val="24"/>
          <w:lang w:val="es-ES"/>
        </w:rPr>
        <w:t>a</w:t>
      </w:r>
      <w:r>
        <w:rPr>
          <w:b/>
          <w:sz w:val="24"/>
          <w:lang w:val="es-ES"/>
        </w:rPr>
        <w:t xml:space="preserve"> en</w:t>
      </w:r>
      <w:r w:rsidRPr="00756575">
        <w:rPr>
          <w:b/>
          <w:sz w:val="24"/>
          <w:lang w:val="es-ES"/>
        </w:rPr>
        <w:t xml:space="preserve"> </w:t>
      </w:r>
      <w:r w:rsidR="0028398E">
        <w:rPr>
          <w:b/>
          <w:sz w:val="24"/>
          <w:lang w:val="es-ES"/>
        </w:rPr>
        <w:t xml:space="preserve">el </w:t>
      </w:r>
      <w:proofErr w:type="spellStart"/>
      <w:r w:rsidRPr="00756575">
        <w:rPr>
          <w:b/>
          <w:sz w:val="24"/>
          <w:lang w:val="es-ES"/>
        </w:rPr>
        <w:t>energized</w:t>
      </w:r>
      <w:proofErr w:type="spellEnd"/>
      <w:r w:rsidRPr="00756575">
        <w:rPr>
          <w:b/>
          <w:sz w:val="24"/>
          <w:lang w:val="es-ES"/>
        </w:rPr>
        <w:t xml:space="preserve"> </w:t>
      </w:r>
      <w:proofErr w:type="spellStart"/>
      <w:r w:rsidRPr="00756575">
        <w:rPr>
          <w:b/>
          <w:sz w:val="24"/>
          <w:lang w:val="es-ES"/>
        </w:rPr>
        <w:t>stability</w:t>
      </w:r>
      <w:proofErr w:type="spellEnd"/>
      <w:r w:rsidR="0028398E">
        <w:rPr>
          <w:b/>
          <w:sz w:val="24"/>
          <w:lang w:val="es-ES"/>
        </w:rPr>
        <w:t>,</w:t>
      </w:r>
      <w:r w:rsidRPr="00756575">
        <w:rPr>
          <w:b/>
          <w:sz w:val="24"/>
          <w:lang w:val="es-ES"/>
        </w:rPr>
        <w:t xml:space="preserve"> que incrementa la densidad de BOOST</w:t>
      </w:r>
    </w:p>
    <w:p w:rsidR="00756575" w:rsidRDefault="00756575" w:rsidP="00756575">
      <w:pPr>
        <w:jc w:val="both"/>
        <w:rPr>
          <w:b/>
          <w:lang w:val="es-ES"/>
        </w:rPr>
      </w:pPr>
    </w:p>
    <w:p w:rsidR="00756575" w:rsidRDefault="00756575" w:rsidP="00756575">
      <w:pPr>
        <w:jc w:val="both"/>
        <w:rPr>
          <w:lang w:val="es-ES"/>
        </w:rPr>
      </w:pPr>
      <w:r>
        <w:rPr>
          <w:b/>
          <w:lang w:val="es-ES"/>
        </w:rPr>
        <w:t xml:space="preserve">Zaragoza, 3 de abril de 2017 </w:t>
      </w:r>
      <w:r w:rsidR="0028398E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proofErr w:type="spellStart"/>
      <w:r w:rsidR="0028398E">
        <w:rPr>
          <w:lang w:val="es-ES"/>
        </w:rPr>
        <w:t>adidas</w:t>
      </w:r>
      <w:proofErr w:type="spellEnd"/>
      <w:r w:rsidR="0028398E">
        <w:rPr>
          <w:lang w:val="es-ES"/>
        </w:rPr>
        <w:t xml:space="preserve"> </w:t>
      </w:r>
      <w:proofErr w:type="spellStart"/>
      <w:r w:rsidR="0028398E">
        <w:rPr>
          <w:lang w:val="es-ES"/>
        </w:rPr>
        <w:t>running</w:t>
      </w:r>
      <w:proofErr w:type="spellEnd"/>
      <w:r w:rsidR="0028398E">
        <w:rPr>
          <w:lang w:val="es-ES"/>
        </w:rPr>
        <w:t xml:space="preserve"> ha desvelado las novedades de la nueva Supernova ST, cuya misión es convertirla en la zapatilla estable de </w:t>
      </w:r>
      <w:proofErr w:type="spellStart"/>
      <w:r w:rsidR="0028398E">
        <w:rPr>
          <w:lang w:val="es-ES"/>
        </w:rPr>
        <w:t>running</w:t>
      </w:r>
      <w:proofErr w:type="spellEnd"/>
      <w:r w:rsidR="0028398E">
        <w:rPr>
          <w:lang w:val="es-ES"/>
        </w:rPr>
        <w:t xml:space="preserve"> para cualquier corredor y distancia. Con cambios destacados, como la desaparición del </w:t>
      </w:r>
      <w:proofErr w:type="spellStart"/>
      <w:r w:rsidR="0028398E">
        <w:rPr>
          <w:lang w:val="es-ES"/>
        </w:rPr>
        <w:t>Stable</w:t>
      </w:r>
      <w:proofErr w:type="spellEnd"/>
      <w:r w:rsidR="0028398E">
        <w:rPr>
          <w:lang w:val="es-ES"/>
        </w:rPr>
        <w:t xml:space="preserve"> </w:t>
      </w:r>
      <w:proofErr w:type="spellStart"/>
      <w:r w:rsidR="0028398E">
        <w:rPr>
          <w:lang w:val="es-ES"/>
        </w:rPr>
        <w:t>Frame</w:t>
      </w:r>
      <w:proofErr w:type="spellEnd"/>
      <w:r w:rsidR="0028398E">
        <w:rPr>
          <w:lang w:val="es-ES"/>
        </w:rPr>
        <w:t xml:space="preserve"> y, por lo tanto, un notable aumento de BOOST, se corresponde con una zapatilla de entrenamiento diario con control de estabilidad. </w:t>
      </w:r>
    </w:p>
    <w:p w:rsidR="009E47A4" w:rsidRDefault="0028398E" w:rsidP="00756575">
      <w:pPr>
        <w:jc w:val="both"/>
        <w:rPr>
          <w:lang w:val="es-ES"/>
        </w:rPr>
      </w:pPr>
      <w:r>
        <w:rPr>
          <w:lang w:val="es-ES"/>
        </w:rPr>
        <w:t xml:space="preserve">Cuenta un 75% de contenido BOOST, aumentando la proporción respecto al modelo anterior, y un 25% de EVA, situado entre el </w:t>
      </w:r>
      <w:proofErr w:type="spellStart"/>
      <w:r>
        <w:rPr>
          <w:lang w:val="es-ES"/>
        </w:rPr>
        <w:t>Boost</w:t>
      </w:r>
      <w:proofErr w:type="spellEnd"/>
      <w:r>
        <w:rPr>
          <w:lang w:val="es-ES"/>
        </w:rPr>
        <w:t xml:space="preserve"> y el pie, para así ofrecer estabilidad al no reposar el pie directamente sobre el </w:t>
      </w:r>
      <w:proofErr w:type="spellStart"/>
      <w:r>
        <w:rPr>
          <w:lang w:val="es-ES"/>
        </w:rPr>
        <w:t>Boost</w:t>
      </w:r>
      <w:proofErr w:type="spellEnd"/>
      <w:r>
        <w:rPr>
          <w:lang w:val="es-ES"/>
        </w:rPr>
        <w:t>. Pero, sin duda, la gran novedad reside en</w:t>
      </w:r>
      <w:r w:rsidR="009E47A4">
        <w:rPr>
          <w:lang w:val="es-ES"/>
        </w:rPr>
        <w:t xml:space="preserve"> el </w:t>
      </w:r>
      <w:proofErr w:type="spellStart"/>
      <w:r w:rsidR="009E47A4">
        <w:rPr>
          <w:lang w:val="es-ES"/>
        </w:rPr>
        <w:t>Egernized</w:t>
      </w:r>
      <w:proofErr w:type="spellEnd"/>
      <w:r w:rsidR="009E47A4">
        <w:rPr>
          <w:lang w:val="es-ES"/>
        </w:rPr>
        <w:t xml:space="preserve"> </w:t>
      </w:r>
      <w:proofErr w:type="spellStart"/>
      <w:r w:rsidR="009E47A4">
        <w:rPr>
          <w:lang w:val="es-ES"/>
        </w:rPr>
        <w:t>stability</w:t>
      </w:r>
      <w:proofErr w:type="spellEnd"/>
      <w:r w:rsidR="009E47A4">
        <w:rPr>
          <w:lang w:val="es-ES"/>
        </w:rPr>
        <w:t>, con</w:t>
      </w:r>
      <w:r>
        <w:rPr>
          <w:lang w:val="es-ES"/>
        </w:rPr>
        <w:t xml:space="preserve"> el incremento de</w:t>
      </w:r>
      <w:r w:rsidR="007C7A0C">
        <w:rPr>
          <w:lang w:val="es-ES"/>
        </w:rPr>
        <w:t xml:space="preserve">l </w:t>
      </w:r>
      <w:proofErr w:type="spellStart"/>
      <w:r w:rsidR="007C7A0C">
        <w:rPr>
          <w:lang w:val="es-ES"/>
        </w:rPr>
        <w:t>Boost</w:t>
      </w:r>
      <w:proofErr w:type="spellEnd"/>
      <w:r w:rsidR="007C7A0C">
        <w:rPr>
          <w:lang w:val="es-ES"/>
        </w:rPr>
        <w:t>, pero sobre todo, de su densidad</w:t>
      </w:r>
      <w:r w:rsidR="009E47A4">
        <w:rPr>
          <w:lang w:val="es-ES"/>
        </w:rPr>
        <w:t xml:space="preserve">, añadiendo estabilidad personalizada por zonas para disfrutar de amortiguación y reactividad con una longevidad sin igual en cualquier condición climática. La energía sin fin que ofrece la tecnología </w:t>
      </w:r>
      <w:proofErr w:type="spellStart"/>
      <w:r w:rsidR="009E47A4">
        <w:rPr>
          <w:lang w:val="es-ES"/>
        </w:rPr>
        <w:t>Boost</w:t>
      </w:r>
      <w:proofErr w:type="spellEnd"/>
      <w:r w:rsidR="009E47A4">
        <w:rPr>
          <w:lang w:val="es-ES"/>
        </w:rPr>
        <w:t xml:space="preserve"> almacena y libera energía en cada paso. </w:t>
      </w:r>
    </w:p>
    <w:p w:rsidR="005D2CA8" w:rsidRDefault="005D2CA8" w:rsidP="005D2CA8">
      <w:pPr>
        <w:jc w:val="center"/>
        <w:rPr>
          <w:lang w:val="es-ES"/>
        </w:rPr>
      </w:pPr>
      <w:r>
        <w:rPr>
          <w:noProof/>
          <w:lang w:eastAsia="zh-CN"/>
        </w:rPr>
        <w:drawing>
          <wp:inline distT="0" distB="0" distL="0" distR="0" wp14:anchorId="32B029DB" wp14:editId="2B428C81">
            <wp:extent cx="1760562" cy="1344214"/>
            <wp:effectExtent l="0" t="0" r="0" b="8890"/>
            <wp:docPr id="2" name="Picture 2" descr="C:\Users\vallejos\AppData\Local\Microsoft\Windows\Temporary Internet Files\Content.Outlook\3SZX3POK\ATT93227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lejos\AppData\Local\Microsoft\Windows\Temporary Internet Files\Content.Outlook\3SZX3POK\ATT93227 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16" cy="13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A8" w:rsidRDefault="009E47A4" w:rsidP="00756575">
      <w:pPr>
        <w:jc w:val="both"/>
        <w:rPr>
          <w:rFonts w:cs="Arial"/>
          <w:shd w:val="clear" w:color="auto" w:fill="FFFFFF"/>
          <w:lang w:val="es-ES"/>
        </w:rPr>
      </w:pPr>
      <w:r>
        <w:rPr>
          <w:lang w:val="es-ES"/>
        </w:rPr>
        <w:t xml:space="preserve">Al hablar de su suela, cabe destacar una vez más la suela de caucho </w:t>
      </w:r>
      <w:r w:rsidRPr="009E47A4">
        <w:rPr>
          <w:lang w:val="es-ES"/>
        </w:rPr>
        <w:t>Continental</w:t>
      </w:r>
      <w:r w:rsidRPr="009E47A4">
        <w:rPr>
          <w:rFonts w:cs="Arial"/>
          <w:shd w:val="clear" w:color="auto" w:fill="FFFFFF"/>
          <w:lang w:val="es-ES"/>
        </w:rPr>
        <w:t>™</w:t>
      </w:r>
      <w:r>
        <w:rPr>
          <w:rFonts w:cs="Arial"/>
          <w:shd w:val="clear" w:color="auto" w:fill="FFFFFF"/>
          <w:lang w:val="es-ES"/>
        </w:rPr>
        <w:t xml:space="preserve">, que desarrolla un componente de alto rendimiento que aporta la mayor tracción y agarre definitivo del mercado en cualquier condición. El </w:t>
      </w:r>
      <w:proofErr w:type="spellStart"/>
      <w:r>
        <w:rPr>
          <w:rFonts w:cs="Arial"/>
          <w:shd w:val="clear" w:color="auto" w:fill="FFFFFF"/>
          <w:lang w:val="es-ES"/>
        </w:rPr>
        <w:t>Torsion</w:t>
      </w:r>
      <w:proofErr w:type="spellEnd"/>
      <w:r w:rsidRPr="009E47A4">
        <w:rPr>
          <w:rFonts w:cs="Arial"/>
          <w:shd w:val="clear" w:color="auto" w:fill="FFFFFF"/>
          <w:lang w:val="es-ES"/>
        </w:rPr>
        <w:t xml:space="preserve">® </w:t>
      </w:r>
      <w:proofErr w:type="spellStart"/>
      <w:r w:rsidRPr="009E47A4">
        <w:rPr>
          <w:rFonts w:cs="Arial"/>
          <w:shd w:val="clear" w:color="auto" w:fill="FFFFFF"/>
          <w:lang w:val="es-ES"/>
        </w:rPr>
        <w:t>System</w:t>
      </w:r>
      <w:proofErr w:type="spellEnd"/>
      <w:r w:rsidRPr="009E47A4">
        <w:rPr>
          <w:rFonts w:cs="Arial"/>
          <w:shd w:val="clear" w:color="auto" w:fill="FFFFFF"/>
          <w:lang w:val="es-ES"/>
        </w:rPr>
        <w:t>, colocado estratégicamente bajo el arco plantar, favorece la transici</w:t>
      </w:r>
      <w:r>
        <w:rPr>
          <w:rFonts w:cs="Arial"/>
          <w:shd w:val="clear" w:color="auto" w:fill="FFFFFF"/>
          <w:lang w:val="es-ES"/>
        </w:rPr>
        <w:t xml:space="preserve">ón desde la parte trasera del pie hasta la parte delantera. </w:t>
      </w:r>
      <w:r w:rsidR="00F94037">
        <w:rPr>
          <w:rFonts w:cs="Arial"/>
          <w:shd w:val="clear" w:color="auto" w:fill="FFFFFF"/>
          <w:lang w:val="es-ES"/>
        </w:rPr>
        <w:t xml:space="preserve">Además, ofrece un </w:t>
      </w:r>
      <w:proofErr w:type="spellStart"/>
      <w:r w:rsidR="00F94037">
        <w:rPr>
          <w:rFonts w:cs="Arial"/>
          <w:shd w:val="clear" w:color="auto" w:fill="FFFFFF"/>
          <w:lang w:val="es-ES"/>
        </w:rPr>
        <w:t>Energy</w:t>
      </w:r>
      <w:proofErr w:type="spellEnd"/>
      <w:r w:rsidR="00F94037">
        <w:rPr>
          <w:rFonts w:cs="Arial"/>
          <w:shd w:val="clear" w:color="auto" w:fill="FFFFFF"/>
          <w:lang w:val="es-ES"/>
        </w:rPr>
        <w:t xml:space="preserve"> Rail –rail </w:t>
      </w:r>
      <w:r w:rsidR="00F94037">
        <w:rPr>
          <w:rFonts w:cs="Arial"/>
          <w:shd w:val="clear" w:color="auto" w:fill="FFFFFF"/>
          <w:lang w:val="es-ES"/>
        </w:rPr>
        <w:lastRenderedPageBreak/>
        <w:t xml:space="preserve">simétrico- que crea sinergia con el </w:t>
      </w:r>
      <w:proofErr w:type="spellStart"/>
      <w:r w:rsidR="00F94037">
        <w:rPr>
          <w:rFonts w:cs="Arial"/>
          <w:shd w:val="clear" w:color="auto" w:fill="FFFFFF"/>
          <w:lang w:val="es-ES"/>
        </w:rPr>
        <w:t>Boost</w:t>
      </w:r>
      <w:proofErr w:type="spellEnd"/>
      <w:r w:rsidR="00F94037">
        <w:rPr>
          <w:rFonts w:cs="Arial"/>
          <w:shd w:val="clear" w:color="auto" w:fill="FFFFFF"/>
          <w:lang w:val="es-ES"/>
        </w:rPr>
        <w:t xml:space="preserve"> para aumentar la estabilidad y guiar el pie a un punto neutro durante la transición de pisada. </w:t>
      </w:r>
    </w:p>
    <w:p w:rsidR="00F94037" w:rsidRDefault="00F94037" w:rsidP="00756575">
      <w:pPr>
        <w:jc w:val="both"/>
        <w:rPr>
          <w:rFonts w:cs="Arial"/>
          <w:shd w:val="clear" w:color="auto" w:fill="FFFFFF"/>
          <w:lang w:val="es-ES"/>
        </w:rPr>
      </w:pPr>
      <w:r>
        <w:rPr>
          <w:rFonts w:cs="Arial"/>
          <w:shd w:val="clear" w:color="auto" w:fill="FFFFFF"/>
          <w:lang w:val="es-ES"/>
        </w:rPr>
        <w:t xml:space="preserve">La nueva Supernova ST ha sido desarrollada con un material textil técnico, ligero y transpirable que aporta sujeción y ajuste de apoyo donde más lo necesitas, y con su </w:t>
      </w:r>
      <w:proofErr w:type="spellStart"/>
      <w:r>
        <w:rPr>
          <w:rFonts w:cs="Arial"/>
          <w:shd w:val="clear" w:color="auto" w:fill="FFFFFF"/>
          <w:lang w:val="es-ES"/>
        </w:rPr>
        <w:t>Transition</w:t>
      </w:r>
      <w:proofErr w:type="spellEnd"/>
      <w:r>
        <w:rPr>
          <w:rFonts w:cs="Arial"/>
          <w:shd w:val="clear" w:color="auto" w:fill="FFFFFF"/>
          <w:lang w:val="es-ES"/>
        </w:rPr>
        <w:t xml:space="preserve"> </w:t>
      </w:r>
      <w:proofErr w:type="spellStart"/>
      <w:r>
        <w:rPr>
          <w:rFonts w:cs="Arial"/>
          <w:shd w:val="clear" w:color="auto" w:fill="FFFFFF"/>
          <w:lang w:val="es-ES"/>
        </w:rPr>
        <w:t>Stretchweb</w:t>
      </w:r>
      <w:proofErr w:type="spellEnd"/>
      <w:r>
        <w:rPr>
          <w:rFonts w:cs="Arial"/>
          <w:shd w:val="clear" w:color="auto" w:fill="FFFFFF"/>
          <w:lang w:val="es-ES"/>
        </w:rPr>
        <w:t xml:space="preserve"> se adapta a cada corredor, ofreciendo el máximo potencial de impulso, consiguiendo una transición más suave y flexible. </w:t>
      </w:r>
    </w:p>
    <w:p w:rsidR="00F94037" w:rsidRDefault="00F94037" w:rsidP="00756575">
      <w:pPr>
        <w:jc w:val="both"/>
        <w:rPr>
          <w:rFonts w:cs="Arial"/>
          <w:shd w:val="clear" w:color="auto" w:fill="FFFFFF"/>
          <w:lang w:val="es-ES"/>
        </w:rPr>
      </w:pPr>
      <w:r>
        <w:rPr>
          <w:rFonts w:cs="Arial"/>
          <w:shd w:val="clear" w:color="auto" w:fill="FFFFFF"/>
          <w:lang w:val="es-ES"/>
        </w:rPr>
        <w:t xml:space="preserve">Este modelo de la marca alemana ya está disponible para todos los corredores en </w:t>
      </w:r>
      <w:hyperlink r:id="rId7" w:history="1">
        <w:r w:rsidRPr="002B66F2">
          <w:rPr>
            <w:rStyle w:val="Hyperlink"/>
            <w:rFonts w:cs="Arial"/>
            <w:shd w:val="clear" w:color="auto" w:fill="FFFFFF"/>
            <w:lang w:val="es-ES"/>
          </w:rPr>
          <w:t>www.adidas.es</w:t>
        </w:r>
      </w:hyperlink>
      <w:r>
        <w:rPr>
          <w:rFonts w:cs="Arial"/>
          <w:shd w:val="clear" w:color="auto" w:fill="FFFFFF"/>
          <w:lang w:val="es-ES"/>
        </w:rPr>
        <w:t xml:space="preserve"> y en las mejores tiendas de </w:t>
      </w:r>
      <w:proofErr w:type="spellStart"/>
      <w:r>
        <w:rPr>
          <w:rFonts w:cs="Arial"/>
          <w:shd w:val="clear" w:color="auto" w:fill="FFFFFF"/>
          <w:lang w:val="es-ES"/>
        </w:rPr>
        <w:t>running</w:t>
      </w:r>
      <w:proofErr w:type="spellEnd"/>
      <w:r>
        <w:rPr>
          <w:rFonts w:cs="Arial"/>
          <w:shd w:val="clear" w:color="auto" w:fill="FFFFFF"/>
          <w:lang w:val="es-ES"/>
        </w:rPr>
        <w:t xml:space="preserve"> (PVP: 140€). Cuentan con un peso de 328g para hombre y 284 g para mujer, manteniendo un </w:t>
      </w:r>
      <w:proofErr w:type="spellStart"/>
      <w:r>
        <w:rPr>
          <w:rFonts w:cs="Arial"/>
          <w:shd w:val="clear" w:color="auto" w:fill="FFFFFF"/>
          <w:lang w:val="es-ES"/>
        </w:rPr>
        <w:t>drop</w:t>
      </w:r>
      <w:proofErr w:type="spellEnd"/>
      <w:r>
        <w:rPr>
          <w:rFonts w:cs="Arial"/>
          <w:shd w:val="clear" w:color="auto" w:fill="FFFFFF"/>
          <w:lang w:val="es-ES"/>
        </w:rPr>
        <w:t xml:space="preserve"> (diferencia de altura entre el talón y la zona metatarsiana) de 10mm. </w:t>
      </w:r>
    </w:p>
    <w:p w:rsidR="003969CE" w:rsidRDefault="003969CE" w:rsidP="00756575">
      <w:pPr>
        <w:jc w:val="both"/>
        <w:rPr>
          <w:rFonts w:cs="Arial"/>
          <w:shd w:val="clear" w:color="auto" w:fill="FFFFFF"/>
          <w:lang w:val="es-ES"/>
        </w:rPr>
      </w:pPr>
      <w:bookmarkStart w:id="0" w:name="_GoBack"/>
      <w:bookmarkEnd w:id="0"/>
    </w:p>
    <w:p w:rsidR="00F94037" w:rsidRPr="009E47A4" w:rsidRDefault="00F94037" w:rsidP="005D2CA8">
      <w:pPr>
        <w:jc w:val="center"/>
        <w:rPr>
          <w:lang w:val="es-ES"/>
        </w:rPr>
      </w:pPr>
    </w:p>
    <w:sectPr w:rsidR="00F94037" w:rsidRPr="009E4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75"/>
    <w:rsid w:val="0028398E"/>
    <w:rsid w:val="003969CE"/>
    <w:rsid w:val="005D2CA8"/>
    <w:rsid w:val="00756575"/>
    <w:rsid w:val="007C7A0C"/>
    <w:rsid w:val="009E47A4"/>
    <w:rsid w:val="00EE717D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das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Vallejo, Jose Francisco</dc:creator>
  <cp:lastModifiedBy>Vallejo, Jose Francisco</cp:lastModifiedBy>
  <cp:revision>5</cp:revision>
  <dcterms:created xsi:type="dcterms:W3CDTF">2017-04-03T09:50:00Z</dcterms:created>
  <dcterms:modified xsi:type="dcterms:W3CDTF">2017-04-06T09:42:00Z</dcterms:modified>
</cp:coreProperties>
</file>