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928C5" w14:textId="77777777" w:rsidR="00CD5BC1" w:rsidRDefault="00CD5BC1" w:rsidP="00AC48C3">
      <w:pPr>
        <w:jc w:val="center"/>
        <w:rPr>
          <w:rFonts w:ascii="AdiHaus Regular" w:hAnsi="AdiHaus Regular"/>
          <w:b/>
          <w:sz w:val="22"/>
        </w:rPr>
      </w:pPr>
    </w:p>
    <w:p w14:paraId="570E4CF8" w14:textId="5DE07293" w:rsidR="00B24420" w:rsidRPr="00264082" w:rsidRDefault="00B24420" w:rsidP="00613DA0">
      <w:pPr>
        <w:spacing w:line="324" w:lineRule="atLeast"/>
        <w:jc w:val="center"/>
        <w:rPr>
          <w:rFonts w:ascii="AdiHaus" w:eastAsiaTheme="minorHAnsi" w:hAnsi="AdiHaus"/>
          <w:b/>
          <w:color w:val="000000"/>
          <w:sz w:val="28"/>
          <w:szCs w:val="22"/>
          <w:lang w:val="en-GB"/>
        </w:rPr>
      </w:pPr>
      <w:r w:rsidRPr="00264082">
        <w:rPr>
          <w:rFonts w:ascii="AdiHaus" w:eastAsiaTheme="minorHAnsi" w:hAnsi="AdiHaus"/>
          <w:b/>
          <w:color w:val="000000"/>
          <w:sz w:val="28"/>
          <w:szCs w:val="22"/>
          <w:lang w:val="en-GB"/>
        </w:rPr>
        <w:t xml:space="preserve">adidas Unveils World’s First Performance Shoe </w:t>
      </w:r>
      <w:r w:rsidR="00264082">
        <w:rPr>
          <w:rFonts w:ascii="AdiHaus" w:eastAsiaTheme="minorHAnsi" w:hAnsi="AdiHaus"/>
          <w:b/>
          <w:color w:val="000000"/>
          <w:sz w:val="28"/>
          <w:szCs w:val="22"/>
          <w:lang w:val="en-GB"/>
        </w:rPr>
        <w:br/>
      </w:r>
      <w:r w:rsidRPr="00264082">
        <w:rPr>
          <w:rFonts w:ascii="AdiHaus" w:eastAsiaTheme="minorHAnsi" w:hAnsi="AdiHaus"/>
          <w:b/>
          <w:color w:val="000000"/>
          <w:sz w:val="28"/>
          <w:szCs w:val="22"/>
          <w:lang w:val="en-GB"/>
        </w:rPr>
        <w:t>Made From Biosteel® Fiber</w:t>
      </w:r>
    </w:p>
    <w:p w14:paraId="5AAB9C43" w14:textId="77777777" w:rsidR="00B24420" w:rsidRPr="00613DA0" w:rsidRDefault="00B24420" w:rsidP="00613DA0">
      <w:pPr>
        <w:spacing w:line="324" w:lineRule="atLeast"/>
        <w:jc w:val="center"/>
        <w:rPr>
          <w:rFonts w:ascii="AdiHaus" w:eastAsiaTheme="minorHAnsi" w:hAnsi="AdiHaus"/>
          <w:b/>
          <w:color w:val="000000"/>
          <w:sz w:val="22"/>
          <w:szCs w:val="22"/>
          <w:lang w:val="en-GB"/>
        </w:rPr>
      </w:pPr>
    </w:p>
    <w:p w14:paraId="04968BD6" w14:textId="7178E1C4" w:rsidR="00B24420" w:rsidRPr="00613DA0" w:rsidRDefault="00613DA0" w:rsidP="00613DA0">
      <w:pPr>
        <w:spacing w:line="324" w:lineRule="atLeast"/>
        <w:jc w:val="center"/>
        <w:rPr>
          <w:rFonts w:ascii="AdiHaus" w:eastAsiaTheme="minorHAnsi" w:hAnsi="AdiHaus"/>
          <w:b/>
          <w:color w:val="000000"/>
          <w:sz w:val="22"/>
          <w:szCs w:val="22"/>
          <w:lang w:val="en-GB"/>
        </w:rPr>
      </w:pPr>
      <w:r>
        <w:rPr>
          <w:rFonts w:ascii="AdiHaus" w:eastAsiaTheme="minorHAnsi" w:hAnsi="AdiHaus"/>
          <w:b/>
          <w:color w:val="000000"/>
          <w:sz w:val="22"/>
          <w:szCs w:val="22"/>
          <w:lang w:val="en-GB"/>
        </w:rPr>
        <w:t xml:space="preserve">- </w:t>
      </w:r>
      <w:r w:rsidR="00B24420" w:rsidRPr="00613DA0">
        <w:rPr>
          <w:rFonts w:ascii="AdiHaus" w:eastAsiaTheme="minorHAnsi" w:hAnsi="AdiHaus"/>
          <w:b/>
          <w:color w:val="000000"/>
          <w:sz w:val="22"/>
          <w:szCs w:val="22"/>
          <w:lang w:val="en-GB"/>
        </w:rPr>
        <w:t>The adidas Futurecraft Biofabric features include being 100% biodegradable through a fully natural process -</w:t>
      </w:r>
    </w:p>
    <w:p w14:paraId="1E7F4DE3" w14:textId="77777777" w:rsidR="00B24420" w:rsidRPr="00613DA0" w:rsidRDefault="00B24420" w:rsidP="00613DA0">
      <w:pPr>
        <w:spacing w:line="324" w:lineRule="atLeast"/>
        <w:jc w:val="center"/>
        <w:rPr>
          <w:rFonts w:ascii="AdiHaus" w:eastAsiaTheme="minorHAnsi" w:hAnsi="AdiHaus"/>
          <w:b/>
          <w:color w:val="000000"/>
          <w:sz w:val="22"/>
          <w:szCs w:val="22"/>
          <w:lang w:val="en-GB"/>
        </w:rPr>
      </w:pPr>
      <w:r w:rsidRPr="00613DA0">
        <w:rPr>
          <w:rFonts w:ascii="AdiHaus" w:eastAsiaTheme="minorHAnsi" w:hAnsi="AdiHaus"/>
          <w:b/>
          <w:color w:val="000000"/>
          <w:sz w:val="22"/>
          <w:szCs w:val="22"/>
          <w:lang w:val="en-GB"/>
        </w:rPr>
        <w:t>- adidas has partnered with AMSilk for the first premium innovation footwear made using silk biopolymers -</w:t>
      </w:r>
    </w:p>
    <w:p w14:paraId="14DBB956" w14:textId="74C0E011" w:rsidR="00B24420" w:rsidRPr="00613DA0" w:rsidRDefault="00B24420" w:rsidP="00613DA0">
      <w:pPr>
        <w:spacing w:line="324" w:lineRule="atLeast"/>
        <w:jc w:val="center"/>
        <w:rPr>
          <w:rFonts w:ascii="AdiHaus" w:eastAsiaTheme="minorHAnsi" w:hAnsi="AdiHaus"/>
          <w:b/>
          <w:color w:val="000000"/>
          <w:sz w:val="22"/>
          <w:szCs w:val="22"/>
          <w:lang w:val="en-GB"/>
        </w:rPr>
      </w:pPr>
      <w:r w:rsidRPr="00613DA0">
        <w:rPr>
          <w:rFonts w:ascii="AdiHaus" w:eastAsiaTheme="minorHAnsi" w:hAnsi="AdiHaus"/>
          <w:b/>
          <w:color w:val="000000"/>
          <w:sz w:val="22"/>
          <w:szCs w:val="22"/>
          <w:lang w:val="en-GB"/>
        </w:rPr>
        <w:t xml:space="preserve">- Concept shoe unveiled at renowned Biofabricate Conference in New York </w:t>
      </w:r>
      <w:r w:rsidR="00613DA0">
        <w:rPr>
          <w:rFonts w:ascii="AdiHaus" w:eastAsiaTheme="minorHAnsi" w:hAnsi="AdiHaus"/>
          <w:b/>
          <w:color w:val="000000"/>
          <w:sz w:val="22"/>
          <w:szCs w:val="22"/>
          <w:lang w:val="en-GB"/>
        </w:rPr>
        <w:t>-</w:t>
      </w:r>
    </w:p>
    <w:p w14:paraId="2D4578D5" w14:textId="77777777" w:rsidR="00AC48C3" w:rsidRPr="00B24420" w:rsidRDefault="00AC48C3" w:rsidP="00AC48C3">
      <w:pPr>
        <w:spacing w:line="324" w:lineRule="atLeast"/>
        <w:rPr>
          <w:rFonts w:ascii="AdiHaus" w:eastAsiaTheme="minorHAnsi" w:hAnsi="AdiHaus"/>
          <w:color w:val="000000"/>
          <w:sz w:val="22"/>
          <w:szCs w:val="22"/>
          <w:lang w:val="en-US"/>
        </w:rPr>
      </w:pPr>
      <w:r w:rsidRPr="00B24420">
        <w:rPr>
          <w:rFonts w:ascii="AdiHaus" w:eastAsiaTheme="minorHAnsi" w:hAnsi="AdiHaus"/>
          <w:color w:val="000000"/>
          <w:sz w:val="22"/>
          <w:lang w:val="en-US"/>
        </w:rPr>
        <w:t> </w:t>
      </w:r>
    </w:p>
    <w:p w14:paraId="3FCE04C9" w14:textId="5C1A73F1" w:rsidR="00B24420" w:rsidRPr="00B24420" w:rsidRDefault="00B62F79" w:rsidP="00B24420">
      <w:pPr>
        <w:spacing w:line="324" w:lineRule="atLeast"/>
        <w:jc w:val="both"/>
        <w:rPr>
          <w:rFonts w:ascii="AdiHaus" w:eastAsiaTheme="minorHAnsi" w:hAnsi="AdiHaus"/>
          <w:color w:val="000000"/>
          <w:sz w:val="22"/>
          <w:szCs w:val="22"/>
          <w:lang w:val="en-GB"/>
        </w:rPr>
      </w:pPr>
      <w:r>
        <w:rPr>
          <w:rFonts w:ascii="AdiHaus" w:eastAsiaTheme="minorHAnsi" w:hAnsi="AdiHaus"/>
          <w:b/>
          <w:color w:val="000000"/>
          <w:sz w:val="22"/>
          <w:szCs w:val="22"/>
          <w:lang w:val="en-GB"/>
        </w:rPr>
        <w:t>New York City</w:t>
      </w:r>
      <w:r w:rsidR="00B24420" w:rsidRPr="00B24420">
        <w:rPr>
          <w:rFonts w:ascii="AdiHaus" w:eastAsiaTheme="minorHAnsi" w:hAnsi="AdiHaus"/>
          <w:b/>
          <w:color w:val="000000"/>
          <w:sz w:val="22"/>
          <w:szCs w:val="22"/>
          <w:lang w:val="en-GB"/>
        </w:rPr>
        <w:t xml:space="preserve">, Thursday 17 November 2016 </w:t>
      </w:r>
      <w:r w:rsidR="00B24420" w:rsidRPr="00B24420">
        <w:rPr>
          <w:rFonts w:ascii="AdiHaus" w:eastAsiaTheme="minorHAnsi" w:hAnsi="AdiHaus"/>
          <w:color w:val="000000"/>
          <w:sz w:val="22"/>
          <w:szCs w:val="22"/>
          <w:lang w:val="en-GB"/>
        </w:rPr>
        <w:t>–</w:t>
      </w:r>
      <w:r w:rsidR="00264082">
        <w:rPr>
          <w:rFonts w:ascii="AdiHaus" w:eastAsiaTheme="minorHAnsi" w:hAnsi="AdiHaus"/>
          <w:color w:val="000000"/>
          <w:sz w:val="22"/>
          <w:szCs w:val="22"/>
          <w:lang w:val="en-GB"/>
        </w:rPr>
        <w:t xml:space="preserve"> </w:t>
      </w:r>
      <w:r w:rsidR="00B24420" w:rsidRPr="00B24420">
        <w:rPr>
          <w:rFonts w:ascii="AdiHaus" w:eastAsiaTheme="minorHAnsi" w:hAnsi="AdiHaus"/>
          <w:color w:val="000000"/>
          <w:sz w:val="22"/>
          <w:szCs w:val="22"/>
          <w:lang w:val="en-GB"/>
        </w:rPr>
        <w:t>adidas has today unveiled the world’s first performance shoe made using Biosteel® fiber – a replication of natural silk – at the Biofabricate Conference in New York.</w:t>
      </w:r>
    </w:p>
    <w:p w14:paraId="5D9A7ACB" w14:textId="77777777" w:rsidR="00B24420" w:rsidRPr="00B24420" w:rsidRDefault="00B24420" w:rsidP="00B24420">
      <w:pPr>
        <w:spacing w:line="324" w:lineRule="atLeast"/>
        <w:jc w:val="both"/>
        <w:rPr>
          <w:rFonts w:ascii="AdiHaus" w:eastAsiaTheme="minorHAnsi" w:hAnsi="AdiHaus"/>
          <w:color w:val="000000"/>
          <w:sz w:val="22"/>
          <w:szCs w:val="22"/>
          <w:lang w:val="en-GB"/>
        </w:rPr>
      </w:pPr>
    </w:p>
    <w:p w14:paraId="0A65AD8B" w14:textId="7A5A9F66" w:rsidR="00B24420" w:rsidRPr="00B24420" w:rsidRDefault="00B24420" w:rsidP="00B24420">
      <w:pPr>
        <w:spacing w:line="324" w:lineRule="atLeast"/>
        <w:jc w:val="both"/>
        <w:rPr>
          <w:rFonts w:ascii="AdiHaus" w:eastAsiaTheme="minorHAnsi" w:hAnsi="AdiHaus"/>
          <w:color w:val="000000"/>
          <w:sz w:val="22"/>
          <w:szCs w:val="22"/>
          <w:lang w:val="en-GB"/>
        </w:rPr>
      </w:pPr>
      <w:r w:rsidRPr="00B24420">
        <w:rPr>
          <w:rFonts w:ascii="AdiHaus" w:eastAsiaTheme="minorHAnsi" w:hAnsi="AdiHaus"/>
          <w:color w:val="000000"/>
          <w:sz w:val="22"/>
          <w:szCs w:val="22"/>
          <w:lang w:val="en-GB"/>
        </w:rPr>
        <w:t>The adidas Futurecraft Biofabric prototype shoe features an upper made from 100% Biosteel® fiber, a nature-based an</w:t>
      </w:r>
      <w:r w:rsidR="00997D41">
        <w:rPr>
          <w:rFonts w:ascii="AdiHaus" w:eastAsiaTheme="minorHAnsi" w:hAnsi="AdiHaus"/>
          <w:color w:val="000000"/>
          <w:sz w:val="22"/>
          <w:szCs w:val="22"/>
          <w:lang w:val="en-GB"/>
        </w:rPr>
        <w:t>d completely biodegradable high-</w:t>
      </w:r>
      <w:r w:rsidRPr="00B24420">
        <w:rPr>
          <w:rFonts w:ascii="AdiHaus" w:eastAsiaTheme="minorHAnsi" w:hAnsi="AdiHaus"/>
          <w:color w:val="000000"/>
          <w:sz w:val="22"/>
          <w:szCs w:val="22"/>
          <w:lang w:val="en-GB"/>
        </w:rPr>
        <w:t>performance fiber, develope</w:t>
      </w:r>
      <w:r w:rsidR="00997D41">
        <w:rPr>
          <w:rFonts w:ascii="AdiHaus" w:eastAsiaTheme="minorHAnsi" w:hAnsi="AdiHaus"/>
          <w:color w:val="000000"/>
          <w:sz w:val="22"/>
          <w:szCs w:val="22"/>
          <w:lang w:val="en-GB"/>
        </w:rPr>
        <w:t>d by the German biotech company</w:t>
      </w:r>
      <w:r w:rsidRPr="00B24420">
        <w:rPr>
          <w:rFonts w:ascii="AdiHaus" w:eastAsiaTheme="minorHAnsi" w:hAnsi="AdiHaus"/>
          <w:color w:val="000000"/>
          <w:sz w:val="22"/>
          <w:szCs w:val="22"/>
          <w:lang w:val="en-GB"/>
        </w:rPr>
        <w:t xml:space="preserve"> AMSilk. The material offers a unique combination of properties that are crucial in performance, such as being 15% lighter in weight than conventional synthetic fibers as well as </w:t>
      </w:r>
      <w:r w:rsidR="003B66CF" w:rsidRPr="003B66CF">
        <w:rPr>
          <w:rFonts w:ascii="AdiHaus" w:eastAsiaTheme="minorHAnsi" w:hAnsi="AdiHaus"/>
          <w:color w:val="000000"/>
          <w:sz w:val="22"/>
          <w:szCs w:val="22"/>
          <w:lang w:val="en-US"/>
        </w:rPr>
        <w:t>having the potential to be</w:t>
      </w:r>
      <w:r w:rsidRPr="00B24420">
        <w:rPr>
          <w:rFonts w:ascii="AdiHaus" w:eastAsiaTheme="minorHAnsi" w:hAnsi="AdiHaus"/>
          <w:color w:val="000000"/>
          <w:sz w:val="22"/>
          <w:szCs w:val="22"/>
          <w:lang w:val="en-GB"/>
        </w:rPr>
        <w:t xml:space="preserve"> the strongest fully natural material available.</w:t>
      </w:r>
    </w:p>
    <w:p w14:paraId="79BF6145" w14:textId="77777777" w:rsidR="00B24420" w:rsidRPr="00B24420" w:rsidRDefault="00B24420" w:rsidP="00B24420">
      <w:pPr>
        <w:spacing w:line="324" w:lineRule="atLeast"/>
        <w:jc w:val="both"/>
        <w:rPr>
          <w:rFonts w:ascii="AdiHaus" w:eastAsiaTheme="minorHAnsi" w:hAnsi="AdiHaus"/>
          <w:color w:val="000000"/>
          <w:sz w:val="22"/>
          <w:szCs w:val="22"/>
          <w:lang w:val="en-GB"/>
        </w:rPr>
      </w:pPr>
    </w:p>
    <w:p w14:paraId="3E03819D" w14:textId="375B9AEB" w:rsidR="00B24420" w:rsidRPr="00B24420" w:rsidRDefault="00B24420" w:rsidP="00B24420">
      <w:pPr>
        <w:spacing w:line="324" w:lineRule="atLeast"/>
        <w:jc w:val="both"/>
        <w:rPr>
          <w:rFonts w:ascii="AdiHaus" w:eastAsiaTheme="minorHAnsi" w:hAnsi="AdiHaus"/>
          <w:color w:val="000000"/>
          <w:sz w:val="22"/>
          <w:szCs w:val="22"/>
          <w:lang w:val="en-GB"/>
        </w:rPr>
      </w:pPr>
      <w:r w:rsidRPr="00B24420">
        <w:rPr>
          <w:rFonts w:ascii="AdiHaus" w:eastAsiaTheme="minorHAnsi" w:hAnsi="AdiHaus"/>
          <w:color w:val="000000"/>
          <w:sz w:val="22"/>
          <w:szCs w:val="22"/>
          <w:lang w:val="en-GB"/>
        </w:rPr>
        <w:t xml:space="preserve">In addition, Biosteel® fiber also </w:t>
      </w:r>
      <w:r w:rsidRPr="003E52E3">
        <w:rPr>
          <w:rFonts w:ascii="AdiHaus" w:eastAsiaTheme="minorHAnsi" w:hAnsi="AdiHaus"/>
          <w:color w:val="000000"/>
          <w:sz w:val="22"/>
          <w:szCs w:val="22"/>
          <w:lang w:val="en-GB"/>
        </w:rPr>
        <w:t>provide</w:t>
      </w:r>
      <w:r w:rsidR="00997D41" w:rsidRPr="003E52E3">
        <w:rPr>
          <w:rFonts w:ascii="AdiHaus" w:eastAsiaTheme="minorHAnsi" w:hAnsi="AdiHaus"/>
          <w:color w:val="000000"/>
          <w:sz w:val="22"/>
          <w:szCs w:val="22"/>
          <w:lang w:val="en-GB"/>
        </w:rPr>
        <w:t>s</w:t>
      </w:r>
      <w:r w:rsidRPr="00B24420">
        <w:rPr>
          <w:rFonts w:ascii="AdiHaus" w:eastAsiaTheme="minorHAnsi" w:hAnsi="AdiHaus"/>
          <w:color w:val="000000"/>
          <w:sz w:val="22"/>
          <w:szCs w:val="22"/>
          <w:lang w:val="en-GB"/>
        </w:rPr>
        <w:t xml:space="preserve"> a far more sustainable offering, with it being 100% biodegradable in a fully natural process. This continues adidas’ journey of sustainable innovation – from a starting point of virgin plastics, to recycled plastics, to its partnership with Parley for the Oceans and now a totally new frontier of investing in solutions that leverage science and nature as an integral part of innovation.</w:t>
      </w:r>
      <w:bookmarkStart w:id="0" w:name="_GoBack"/>
      <w:bookmarkEnd w:id="0"/>
    </w:p>
    <w:p w14:paraId="27902CF1" w14:textId="77777777" w:rsidR="00B24420" w:rsidRPr="00B24420" w:rsidRDefault="00B24420" w:rsidP="00B24420">
      <w:pPr>
        <w:spacing w:line="324" w:lineRule="atLeast"/>
        <w:jc w:val="both"/>
        <w:rPr>
          <w:rFonts w:ascii="AdiHaus" w:eastAsiaTheme="minorHAnsi" w:hAnsi="AdiHaus"/>
          <w:color w:val="000000"/>
          <w:sz w:val="22"/>
          <w:szCs w:val="22"/>
          <w:lang w:val="en-GB"/>
        </w:rPr>
      </w:pPr>
    </w:p>
    <w:p w14:paraId="6118E946" w14:textId="77777777" w:rsidR="00B24420" w:rsidRPr="00B24420" w:rsidRDefault="00B24420" w:rsidP="00B24420">
      <w:pPr>
        <w:spacing w:line="324" w:lineRule="atLeast"/>
        <w:jc w:val="both"/>
        <w:rPr>
          <w:rFonts w:ascii="AdiHaus" w:eastAsiaTheme="minorHAnsi" w:hAnsi="AdiHaus"/>
          <w:color w:val="000000"/>
          <w:sz w:val="22"/>
          <w:szCs w:val="22"/>
          <w:lang w:val="en-GB"/>
        </w:rPr>
      </w:pPr>
      <w:r w:rsidRPr="00B24420">
        <w:rPr>
          <w:rFonts w:ascii="AdiHaus" w:eastAsiaTheme="minorHAnsi" w:hAnsi="AdiHaus"/>
          <w:color w:val="000000"/>
          <w:sz w:val="22"/>
          <w:szCs w:val="22"/>
          <w:lang w:val="en-GB"/>
        </w:rPr>
        <w:t>The shoe was unveiled at the renowned Biofabricate Conference in New York as adidas and AMSilk announce a partnership that will explore the use of Biosteel® fiber in performance products on a larger scale.</w:t>
      </w:r>
    </w:p>
    <w:p w14:paraId="13BA0676" w14:textId="77777777" w:rsidR="00B24420" w:rsidRPr="00B24420" w:rsidRDefault="00B24420" w:rsidP="00B24420">
      <w:pPr>
        <w:spacing w:line="324" w:lineRule="atLeast"/>
        <w:jc w:val="both"/>
        <w:rPr>
          <w:rFonts w:ascii="AdiHaus" w:eastAsiaTheme="minorHAnsi" w:hAnsi="AdiHaus"/>
          <w:color w:val="000000"/>
          <w:sz w:val="22"/>
          <w:szCs w:val="22"/>
          <w:lang w:val="en-GB"/>
        </w:rPr>
      </w:pPr>
    </w:p>
    <w:p w14:paraId="6296A326" w14:textId="77777777" w:rsidR="00B24420" w:rsidRPr="00B24420" w:rsidRDefault="00B24420" w:rsidP="00B24420">
      <w:pPr>
        <w:spacing w:line="324" w:lineRule="atLeast"/>
        <w:jc w:val="both"/>
        <w:rPr>
          <w:rFonts w:ascii="AdiHaus" w:eastAsiaTheme="minorHAnsi" w:hAnsi="AdiHaus"/>
          <w:b/>
          <w:color w:val="000000"/>
          <w:sz w:val="22"/>
          <w:szCs w:val="22"/>
          <w:lang w:val="en-GB"/>
        </w:rPr>
      </w:pPr>
      <w:r w:rsidRPr="00B24420">
        <w:rPr>
          <w:rFonts w:ascii="AdiHaus" w:eastAsiaTheme="minorHAnsi" w:hAnsi="AdiHaus"/>
          <w:b/>
          <w:color w:val="000000"/>
          <w:sz w:val="22"/>
          <w:szCs w:val="22"/>
          <w:lang w:val="en-GB"/>
        </w:rPr>
        <w:t>James Carnes, Vice President of Strategy Creation at adidas, said:</w:t>
      </w:r>
    </w:p>
    <w:p w14:paraId="47FDD12E" w14:textId="0151DE44" w:rsidR="00B24420" w:rsidRPr="00B24420" w:rsidRDefault="00B24420" w:rsidP="00B24420">
      <w:pPr>
        <w:spacing w:line="324" w:lineRule="atLeast"/>
        <w:jc w:val="both"/>
        <w:rPr>
          <w:rFonts w:ascii="AdiHaus" w:eastAsiaTheme="minorHAnsi" w:hAnsi="AdiHaus"/>
          <w:color w:val="000000"/>
          <w:sz w:val="22"/>
          <w:szCs w:val="22"/>
          <w:lang w:val="en-GB"/>
        </w:rPr>
      </w:pPr>
      <w:r w:rsidRPr="00B24420">
        <w:rPr>
          <w:rFonts w:ascii="AdiHaus" w:eastAsiaTheme="minorHAnsi" w:hAnsi="AdiHaus"/>
          <w:color w:val="000000"/>
          <w:sz w:val="22"/>
          <w:szCs w:val="22"/>
          <w:lang w:val="en-GB"/>
        </w:rPr>
        <w:t xml:space="preserve">“In a year of ground-breaking innovations from adidas, the announcement </w:t>
      </w:r>
      <w:r w:rsidR="00997D41">
        <w:rPr>
          <w:rFonts w:ascii="AdiHaus" w:eastAsiaTheme="minorHAnsi" w:hAnsi="AdiHaus"/>
          <w:color w:val="000000"/>
          <w:sz w:val="22"/>
          <w:szCs w:val="22"/>
          <w:lang w:val="en-GB"/>
        </w:rPr>
        <w:t xml:space="preserve">of </w:t>
      </w:r>
      <w:r w:rsidRPr="00B24420">
        <w:rPr>
          <w:rFonts w:ascii="AdiHaus" w:eastAsiaTheme="minorHAnsi" w:hAnsi="AdiHaus"/>
          <w:color w:val="000000"/>
          <w:sz w:val="22"/>
          <w:szCs w:val="22"/>
          <w:lang w:val="en-GB"/>
        </w:rPr>
        <w:t>our partnership with AMSilk – and the unveiling of the adidas Futurecraft Biofabric shoe – is another step in our commitment to redefining the sport</w:t>
      </w:r>
      <w:r w:rsidR="00997D41">
        <w:rPr>
          <w:rFonts w:ascii="AdiHaus" w:eastAsiaTheme="minorHAnsi" w:hAnsi="AdiHaus"/>
          <w:color w:val="000000"/>
          <w:sz w:val="22"/>
          <w:szCs w:val="22"/>
          <w:lang w:val="en-GB"/>
        </w:rPr>
        <w:t>s</w:t>
      </w:r>
      <w:r w:rsidRPr="00B24420">
        <w:rPr>
          <w:rFonts w:ascii="AdiHaus" w:eastAsiaTheme="minorHAnsi" w:hAnsi="AdiHaus"/>
          <w:color w:val="000000"/>
          <w:sz w:val="22"/>
          <w:szCs w:val="22"/>
          <w:lang w:val="en-GB"/>
        </w:rPr>
        <w:t xml:space="preserve"> industry.</w:t>
      </w:r>
    </w:p>
    <w:p w14:paraId="6F4EAC85" w14:textId="77777777" w:rsidR="00B24420" w:rsidRPr="00B24420" w:rsidRDefault="00B24420" w:rsidP="00B24420">
      <w:pPr>
        <w:spacing w:line="324" w:lineRule="atLeast"/>
        <w:jc w:val="both"/>
        <w:rPr>
          <w:rFonts w:ascii="AdiHaus" w:eastAsiaTheme="minorHAnsi" w:hAnsi="AdiHaus"/>
          <w:color w:val="000000"/>
          <w:sz w:val="22"/>
          <w:szCs w:val="22"/>
          <w:lang w:val="en-GB"/>
        </w:rPr>
      </w:pPr>
    </w:p>
    <w:p w14:paraId="383D7037" w14:textId="5F14F415" w:rsidR="00B24420" w:rsidRPr="00B24420" w:rsidRDefault="00B24420" w:rsidP="00B24420">
      <w:pPr>
        <w:spacing w:line="324" w:lineRule="atLeast"/>
        <w:jc w:val="both"/>
        <w:rPr>
          <w:rFonts w:ascii="AdiHaus" w:eastAsiaTheme="minorHAnsi" w:hAnsi="AdiHaus"/>
          <w:color w:val="000000"/>
          <w:sz w:val="22"/>
          <w:szCs w:val="22"/>
          <w:lang w:val="en-GB"/>
        </w:rPr>
      </w:pPr>
      <w:r w:rsidRPr="00B24420">
        <w:rPr>
          <w:rFonts w:ascii="AdiHaus" w:eastAsiaTheme="minorHAnsi" w:hAnsi="AdiHaus"/>
          <w:color w:val="000000"/>
          <w:sz w:val="22"/>
          <w:szCs w:val="22"/>
          <w:lang w:val="en-GB"/>
        </w:rPr>
        <w:t xml:space="preserve">This concept represents premium innovation. By using Biosteel® fiber in our products, we </w:t>
      </w:r>
      <w:r w:rsidR="00934134">
        <w:rPr>
          <w:rFonts w:ascii="AdiHaus" w:eastAsiaTheme="minorHAnsi" w:hAnsi="AdiHaus"/>
          <w:color w:val="000000"/>
          <w:sz w:val="22"/>
          <w:szCs w:val="22"/>
          <w:lang w:val="en-GB"/>
        </w:rPr>
        <w:t xml:space="preserve">have </w:t>
      </w:r>
      <w:r w:rsidRPr="00B24420">
        <w:rPr>
          <w:rFonts w:ascii="AdiHaus" w:eastAsiaTheme="minorHAnsi" w:hAnsi="AdiHaus"/>
          <w:color w:val="000000"/>
          <w:sz w:val="22"/>
          <w:szCs w:val="22"/>
          <w:lang w:val="en-GB"/>
        </w:rPr>
        <w:t xml:space="preserve">achieved an unrivalled level of sustainability. We are moving beyond closed loop and into an infinite </w:t>
      </w:r>
      <w:r w:rsidRPr="00B24420">
        <w:rPr>
          <w:rFonts w:ascii="AdiHaus" w:eastAsiaTheme="minorHAnsi" w:hAnsi="AdiHaus"/>
          <w:color w:val="000000"/>
          <w:sz w:val="22"/>
          <w:szCs w:val="22"/>
          <w:lang w:val="en-GB"/>
        </w:rPr>
        <w:lastRenderedPageBreak/>
        <w:t>loop – or even no loop at all. This is a pioneering stride forward beyond sustainability into a new territory of bionic innovation</w:t>
      </w:r>
      <w:r w:rsidR="00934134">
        <w:rPr>
          <w:rFonts w:ascii="AdiHaus" w:eastAsiaTheme="minorHAnsi" w:hAnsi="AdiHaus"/>
          <w:color w:val="000000"/>
          <w:sz w:val="22"/>
          <w:szCs w:val="22"/>
          <w:lang w:val="en-GB"/>
        </w:rPr>
        <w:t>.</w:t>
      </w:r>
      <w:r w:rsidRPr="00B24420">
        <w:rPr>
          <w:rFonts w:ascii="AdiHaus" w:eastAsiaTheme="minorHAnsi" w:hAnsi="AdiHaus"/>
          <w:color w:val="000000"/>
          <w:sz w:val="22"/>
          <w:szCs w:val="22"/>
          <w:lang w:val="en-GB"/>
        </w:rPr>
        <w:t>”</w:t>
      </w:r>
    </w:p>
    <w:p w14:paraId="2806B83C" w14:textId="77777777" w:rsidR="00B24420" w:rsidRPr="00B24420" w:rsidRDefault="00B24420" w:rsidP="00B24420">
      <w:pPr>
        <w:spacing w:line="324" w:lineRule="atLeast"/>
        <w:jc w:val="both"/>
        <w:rPr>
          <w:rFonts w:ascii="AdiHaus" w:eastAsiaTheme="minorHAnsi" w:hAnsi="AdiHaus"/>
          <w:color w:val="000000"/>
          <w:sz w:val="22"/>
          <w:szCs w:val="22"/>
          <w:lang w:val="en-GB"/>
        </w:rPr>
      </w:pPr>
    </w:p>
    <w:p w14:paraId="24D6AFDD" w14:textId="77777777" w:rsidR="00B24420" w:rsidRPr="00B24420" w:rsidRDefault="00B24420" w:rsidP="00B24420">
      <w:pPr>
        <w:spacing w:line="324" w:lineRule="atLeast"/>
        <w:jc w:val="both"/>
        <w:rPr>
          <w:rFonts w:ascii="AdiHaus" w:eastAsiaTheme="minorHAnsi" w:hAnsi="AdiHaus"/>
          <w:b/>
          <w:color w:val="000000"/>
          <w:sz w:val="22"/>
          <w:szCs w:val="22"/>
          <w:lang w:val="en-GB"/>
        </w:rPr>
      </w:pPr>
      <w:r w:rsidRPr="00B24420">
        <w:rPr>
          <w:rFonts w:ascii="AdiHaus" w:eastAsiaTheme="minorHAnsi" w:hAnsi="AdiHaus"/>
          <w:b/>
          <w:color w:val="000000"/>
          <w:sz w:val="22"/>
          <w:szCs w:val="22"/>
          <w:lang w:val="en-GB"/>
        </w:rPr>
        <w:t>Jens Klein, CEO of AMSilk, said:</w:t>
      </w:r>
    </w:p>
    <w:p w14:paraId="5B25717F" w14:textId="77777777" w:rsidR="00B24420" w:rsidRPr="00B24420" w:rsidRDefault="00B24420" w:rsidP="00B24420">
      <w:pPr>
        <w:spacing w:line="324" w:lineRule="atLeast"/>
        <w:jc w:val="both"/>
        <w:rPr>
          <w:rFonts w:ascii="AdiHaus" w:eastAsiaTheme="minorHAnsi" w:hAnsi="AdiHaus"/>
          <w:color w:val="000000"/>
          <w:sz w:val="22"/>
          <w:szCs w:val="22"/>
          <w:lang w:val="en-GB"/>
        </w:rPr>
      </w:pPr>
      <w:r w:rsidRPr="00B24420">
        <w:rPr>
          <w:rFonts w:ascii="AdiHaus" w:eastAsiaTheme="minorHAnsi" w:hAnsi="AdiHaus"/>
          <w:color w:val="000000"/>
          <w:sz w:val="22"/>
          <w:szCs w:val="22"/>
          <w:lang w:val="en-GB"/>
        </w:rPr>
        <w:t>“The sports shoes which have been developed together with adidas are the first products worldwide with a high-performance material made of nature-identical silk biopolymers. With this development we are setting new standards regarding the functionality of renewable textiles.”</w:t>
      </w:r>
    </w:p>
    <w:p w14:paraId="46800887" w14:textId="77777777" w:rsidR="00B24420" w:rsidRPr="00B24420" w:rsidRDefault="00B24420" w:rsidP="00B24420">
      <w:pPr>
        <w:spacing w:line="324" w:lineRule="atLeast"/>
        <w:jc w:val="both"/>
        <w:rPr>
          <w:rFonts w:ascii="AdiHaus" w:eastAsiaTheme="minorHAnsi" w:hAnsi="AdiHaus"/>
          <w:color w:val="000000"/>
          <w:sz w:val="22"/>
          <w:szCs w:val="22"/>
          <w:lang w:val="en-GB"/>
        </w:rPr>
      </w:pPr>
    </w:p>
    <w:p w14:paraId="38D3F265" w14:textId="77777777" w:rsidR="00B24420" w:rsidRPr="00B24420" w:rsidRDefault="00B24420" w:rsidP="00B24420">
      <w:pPr>
        <w:spacing w:line="324" w:lineRule="atLeast"/>
        <w:jc w:val="both"/>
        <w:rPr>
          <w:rFonts w:ascii="AdiHaus" w:eastAsiaTheme="minorHAnsi" w:hAnsi="AdiHaus"/>
          <w:color w:val="000000"/>
          <w:sz w:val="22"/>
          <w:szCs w:val="22"/>
          <w:lang w:val="en-GB"/>
        </w:rPr>
      </w:pPr>
      <w:r w:rsidRPr="00B24420">
        <w:rPr>
          <w:rFonts w:ascii="AdiHaus" w:eastAsiaTheme="minorHAnsi" w:hAnsi="AdiHaus"/>
          <w:color w:val="000000"/>
          <w:sz w:val="22"/>
          <w:szCs w:val="22"/>
          <w:lang w:val="en-GB"/>
        </w:rPr>
        <w:t>The release of the adidas Futurecraft Biofabric shoe comes in a year where adidas has released a series of products that have pushed the boundaries of sneaker innovation. These include the Futurecraft Tailored Fibre, which utilised revolutionary manufacturing techniques to enable unique footwear designs and the Futurecraft M.F.G., the first product to be created at adidas’ industry-changing SPEEDFACTORY facility.</w:t>
      </w:r>
    </w:p>
    <w:p w14:paraId="3606CDE1" w14:textId="77777777" w:rsidR="00B24420" w:rsidRPr="00B24420" w:rsidRDefault="00B24420" w:rsidP="00B24420">
      <w:pPr>
        <w:spacing w:line="324" w:lineRule="atLeast"/>
        <w:jc w:val="both"/>
        <w:rPr>
          <w:rFonts w:ascii="AdiHaus" w:eastAsiaTheme="minorHAnsi" w:hAnsi="AdiHaus"/>
          <w:color w:val="000000"/>
          <w:sz w:val="22"/>
          <w:szCs w:val="22"/>
          <w:lang w:val="en-GB"/>
        </w:rPr>
      </w:pPr>
    </w:p>
    <w:p w14:paraId="3E150BA0" w14:textId="486B7AD5" w:rsidR="00B24420" w:rsidRPr="00B24420" w:rsidRDefault="00934134" w:rsidP="00B24420">
      <w:pPr>
        <w:spacing w:line="324" w:lineRule="atLeast"/>
        <w:jc w:val="both"/>
        <w:rPr>
          <w:rFonts w:ascii="AdiHaus" w:eastAsiaTheme="minorHAnsi" w:hAnsi="AdiHaus"/>
          <w:color w:val="000000"/>
          <w:sz w:val="22"/>
          <w:szCs w:val="22"/>
          <w:lang w:val="en-GB"/>
        </w:rPr>
      </w:pPr>
      <w:r>
        <w:rPr>
          <w:rFonts w:ascii="AdiHaus" w:eastAsiaTheme="minorHAnsi" w:hAnsi="AdiHaus"/>
          <w:color w:val="000000"/>
          <w:sz w:val="22"/>
          <w:szCs w:val="22"/>
          <w:lang w:val="en-GB"/>
        </w:rPr>
        <w:t>These cutting-</w:t>
      </w:r>
      <w:r w:rsidR="00B24420" w:rsidRPr="00B24420">
        <w:rPr>
          <w:rFonts w:ascii="AdiHaus" w:eastAsiaTheme="minorHAnsi" w:hAnsi="AdiHaus"/>
          <w:color w:val="000000"/>
          <w:sz w:val="22"/>
          <w:szCs w:val="22"/>
          <w:lang w:val="en-GB"/>
        </w:rPr>
        <w:t>edge produ</w:t>
      </w:r>
      <w:r>
        <w:rPr>
          <w:rFonts w:ascii="AdiHaus" w:eastAsiaTheme="minorHAnsi" w:hAnsi="AdiHaus"/>
          <w:color w:val="000000"/>
          <w:sz w:val="22"/>
          <w:szCs w:val="22"/>
          <w:lang w:val="en-GB"/>
        </w:rPr>
        <w:t>ct developments have been comple</w:t>
      </w:r>
      <w:r w:rsidR="00B24420" w:rsidRPr="00B24420">
        <w:rPr>
          <w:rFonts w:ascii="AdiHaus" w:eastAsiaTheme="minorHAnsi" w:hAnsi="AdiHaus"/>
          <w:color w:val="000000"/>
          <w:sz w:val="22"/>
          <w:szCs w:val="22"/>
          <w:lang w:val="en-GB"/>
        </w:rPr>
        <w:t>mented by adidas’ commitment to sustainability, with its relationship with Parley for the Oceans having led t</w:t>
      </w:r>
      <w:r>
        <w:rPr>
          <w:rFonts w:ascii="AdiHaus" w:eastAsiaTheme="minorHAnsi" w:hAnsi="AdiHaus"/>
          <w:color w:val="000000"/>
          <w:sz w:val="22"/>
          <w:szCs w:val="22"/>
          <w:lang w:val="en-GB"/>
        </w:rPr>
        <w:t>o the release of the first mass-</w:t>
      </w:r>
      <w:r w:rsidR="00B24420" w:rsidRPr="00B24420">
        <w:rPr>
          <w:rFonts w:ascii="AdiHaus" w:eastAsiaTheme="minorHAnsi" w:hAnsi="AdiHaus"/>
          <w:color w:val="000000"/>
          <w:sz w:val="22"/>
          <w:szCs w:val="22"/>
          <w:lang w:val="en-GB"/>
        </w:rPr>
        <w:t>produced footwear created using Parley Ocean Plastic, the UltraBOOST Uncaged Parley.</w:t>
      </w:r>
    </w:p>
    <w:p w14:paraId="6E79A25D" w14:textId="77777777" w:rsidR="004C0233" w:rsidRDefault="004C0233" w:rsidP="004C0233">
      <w:pPr>
        <w:spacing w:line="324" w:lineRule="atLeast"/>
        <w:jc w:val="both"/>
        <w:rPr>
          <w:rFonts w:ascii="AdiHaus" w:eastAsiaTheme="minorHAnsi" w:hAnsi="AdiHaus"/>
          <w:color w:val="000000"/>
          <w:sz w:val="22"/>
          <w:szCs w:val="22"/>
          <w:lang w:val="en-GB"/>
        </w:rPr>
      </w:pPr>
    </w:p>
    <w:p w14:paraId="555139D5" w14:textId="77777777" w:rsidR="00F0143B" w:rsidRDefault="00F0143B" w:rsidP="00F0143B">
      <w:pPr>
        <w:spacing w:line="324" w:lineRule="atLeast"/>
        <w:jc w:val="both"/>
        <w:rPr>
          <w:rFonts w:ascii="AdiHaus" w:eastAsiaTheme="minorHAnsi" w:hAnsi="AdiHaus"/>
          <w:b/>
          <w:bCs/>
          <w:color w:val="000000"/>
          <w:sz w:val="22"/>
          <w:szCs w:val="22"/>
          <w:lang w:val="en-US"/>
        </w:rPr>
      </w:pPr>
    </w:p>
    <w:p w14:paraId="43C0B0E5" w14:textId="77777777" w:rsidR="00F0143B" w:rsidRPr="00F0143B" w:rsidRDefault="00F0143B" w:rsidP="00F0143B">
      <w:pPr>
        <w:spacing w:line="324" w:lineRule="atLeast"/>
        <w:jc w:val="both"/>
        <w:rPr>
          <w:rFonts w:ascii="AdiHaus" w:eastAsiaTheme="minorHAnsi" w:hAnsi="AdiHaus"/>
          <w:b/>
          <w:bCs/>
          <w:color w:val="000000"/>
          <w:sz w:val="22"/>
          <w:szCs w:val="22"/>
          <w:lang w:val="en-US"/>
        </w:rPr>
      </w:pPr>
      <w:r w:rsidRPr="00F0143B">
        <w:rPr>
          <w:rFonts w:ascii="AdiHaus" w:eastAsiaTheme="minorHAnsi" w:hAnsi="AdiHaus"/>
          <w:b/>
          <w:bCs/>
          <w:color w:val="000000"/>
          <w:sz w:val="22"/>
          <w:szCs w:val="22"/>
          <w:lang w:val="en-US"/>
        </w:rPr>
        <w:t>About the adidas Group</w:t>
      </w:r>
    </w:p>
    <w:p w14:paraId="524F17BC" w14:textId="77777777" w:rsidR="00F0143B" w:rsidRPr="00F0143B" w:rsidRDefault="00F0143B" w:rsidP="00F0143B">
      <w:pPr>
        <w:spacing w:line="324" w:lineRule="atLeast"/>
        <w:jc w:val="both"/>
        <w:rPr>
          <w:rFonts w:ascii="AdiHaus" w:eastAsiaTheme="minorHAnsi" w:hAnsi="AdiHaus"/>
          <w:color w:val="000000"/>
          <w:sz w:val="22"/>
          <w:szCs w:val="22"/>
          <w:lang w:val="en-US"/>
        </w:rPr>
      </w:pPr>
      <w:r w:rsidRPr="00F0143B">
        <w:rPr>
          <w:rFonts w:ascii="AdiHaus" w:eastAsiaTheme="minorHAnsi" w:hAnsi="AdiHaus"/>
          <w:color w:val="000000"/>
          <w:sz w:val="22"/>
          <w:szCs w:val="22"/>
          <w:lang w:val="en-US"/>
        </w:rPr>
        <w:t>The adidas Group is a global leader in the sporting goods industry, offering a broad portfolio of footwear, apparel and hardware for sport and lifestyle around the core brands adidas, Reebok, TaylorMade and Reebok-CCM Hockey. Headquartered in Herzogenaurach, Germany, the Group employs more than 55,000 people across the globe and generated sales of around € 17 billion in 2015.</w:t>
      </w:r>
    </w:p>
    <w:p w14:paraId="1927E787" w14:textId="77777777" w:rsidR="00FC7C52" w:rsidRDefault="00FC7C52" w:rsidP="00B24420">
      <w:pPr>
        <w:spacing w:line="324" w:lineRule="atLeast"/>
        <w:jc w:val="both"/>
        <w:rPr>
          <w:rFonts w:ascii="AdiHaus" w:eastAsiaTheme="minorHAnsi" w:hAnsi="AdiHaus"/>
          <w:color w:val="000000"/>
          <w:sz w:val="22"/>
          <w:szCs w:val="22"/>
          <w:lang w:val="en-GB"/>
        </w:rPr>
      </w:pPr>
    </w:p>
    <w:p w14:paraId="01F89876" w14:textId="77777777" w:rsidR="00B24420" w:rsidRPr="00B24420" w:rsidRDefault="00B24420" w:rsidP="00B24420">
      <w:pPr>
        <w:spacing w:line="324" w:lineRule="atLeast"/>
        <w:jc w:val="both"/>
        <w:rPr>
          <w:rFonts w:ascii="AdiHaus" w:eastAsiaTheme="minorHAnsi" w:hAnsi="AdiHaus"/>
          <w:b/>
          <w:color w:val="000000"/>
          <w:sz w:val="22"/>
          <w:szCs w:val="22"/>
          <w:lang w:val="en-GB"/>
        </w:rPr>
      </w:pPr>
      <w:r w:rsidRPr="00B24420">
        <w:rPr>
          <w:rFonts w:ascii="AdiHaus" w:eastAsiaTheme="minorHAnsi" w:hAnsi="AdiHaus"/>
          <w:b/>
          <w:color w:val="000000"/>
          <w:sz w:val="22"/>
          <w:szCs w:val="22"/>
          <w:lang w:val="en-GB"/>
        </w:rPr>
        <w:t>About AMSilk</w:t>
      </w:r>
    </w:p>
    <w:p w14:paraId="38FDA97B" w14:textId="77777777" w:rsidR="00B24420" w:rsidRPr="00B24420" w:rsidRDefault="00B24420" w:rsidP="00B24420">
      <w:pPr>
        <w:spacing w:line="324" w:lineRule="atLeast"/>
        <w:jc w:val="both"/>
        <w:rPr>
          <w:rFonts w:ascii="AdiHaus" w:eastAsiaTheme="minorHAnsi" w:hAnsi="AdiHaus"/>
          <w:color w:val="000000"/>
          <w:sz w:val="22"/>
          <w:szCs w:val="22"/>
          <w:lang w:val="en-GB"/>
        </w:rPr>
      </w:pPr>
      <w:r w:rsidRPr="00B24420">
        <w:rPr>
          <w:rFonts w:ascii="AdiHaus" w:eastAsiaTheme="minorHAnsi" w:hAnsi="AdiHaus"/>
          <w:color w:val="000000"/>
          <w:sz w:val="22"/>
          <w:szCs w:val="22"/>
          <w:lang w:val="en-GB"/>
        </w:rPr>
        <w:t>AMSilk GmbH is the world’s first industrial supplier of synthetic silk biopolymers and has its headquarters in Planegg near Munich, Germany. Sustainably produced using a patented biotechnological process, AMSilk high-performance biopolymers have the unique functional properties of the natural product they are based on. The organic high-performance material can be used in multiple ways, including in medical or technical products as well as cosmetic ingredients. AMSilk high-performance biopolymers give everyday products unique properties. Among other things, the polymers are biocompatible, breathable and robust.</w:t>
      </w:r>
    </w:p>
    <w:p w14:paraId="765B9984" w14:textId="77777777" w:rsidR="00B24420" w:rsidRPr="00B24420" w:rsidRDefault="00B24420" w:rsidP="00B24420">
      <w:pPr>
        <w:spacing w:line="324" w:lineRule="atLeast"/>
        <w:jc w:val="both"/>
        <w:rPr>
          <w:rFonts w:ascii="AdiHaus" w:hAnsi="AdiHaus"/>
          <w:b/>
          <w:sz w:val="22"/>
          <w:szCs w:val="22"/>
          <w:u w:val="single"/>
          <w:lang w:val="en-GB"/>
        </w:rPr>
      </w:pPr>
      <w:r w:rsidRPr="00B24420">
        <w:rPr>
          <w:rFonts w:ascii="AdiHaus" w:eastAsiaTheme="minorHAnsi" w:hAnsi="AdiHaus"/>
          <w:color w:val="000000"/>
          <w:sz w:val="22"/>
          <w:szCs w:val="22"/>
          <w:lang w:val="en-GB"/>
        </w:rPr>
        <w:t>For</w:t>
      </w:r>
      <w:r w:rsidRPr="00B24420">
        <w:rPr>
          <w:rFonts w:ascii="AdiHaus" w:hAnsi="AdiHaus"/>
          <w:bCs/>
          <w:sz w:val="22"/>
          <w:szCs w:val="22"/>
          <w:lang w:val="en-US"/>
        </w:rPr>
        <w:t xml:space="preserve"> more information visit: </w:t>
      </w:r>
      <w:hyperlink r:id="rId9" w:history="1">
        <w:r w:rsidRPr="00B24420">
          <w:rPr>
            <w:rStyle w:val="Hyperlink"/>
            <w:rFonts w:ascii="AdiHaus" w:hAnsi="AdiHaus"/>
            <w:b/>
            <w:bCs/>
            <w:sz w:val="22"/>
            <w:szCs w:val="22"/>
            <w:lang w:val="en-GB"/>
          </w:rPr>
          <w:t>www.amsilk.com</w:t>
        </w:r>
      </w:hyperlink>
      <w:r w:rsidRPr="00B24420">
        <w:rPr>
          <w:rFonts w:ascii="AdiHaus" w:hAnsi="AdiHaus"/>
          <w:bCs/>
          <w:sz w:val="22"/>
          <w:szCs w:val="22"/>
          <w:lang w:val="en-US"/>
        </w:rPr>
        <w:t xml:space="preserve"> or</w:t>
      </w:r>
      <w:r w:rsidRPr="00B24420">
        <w:rPr>
          <w:rFonts w:ascii="AdiHaus" w:hAnsi="AdiHaus"/>
          <w:bCs/>
          <w:sz w:val="22"/>
          <w:szCs w:val="22"/>
          <w:u w:val="single"/>
          <w:lang w:val="en-US"/>
        </w:rPr>
        <w:t xml:space="preserve"> </w:t>
      </w:r>
      <w:hyperlink r:id="rId10" w:history="1">
        <w:r w:rsidRPr="00B24420">
          <w:rPr>
            <w:rStyle w:val="Hyperlink"/>
            <w:rFonts w:ascii="AdiHaus" w:hAnsi="AdiHaus"/>
            <w:b/>
            <w:bCs/>
            <w:sz w:val="22"/>
            <w:szCs w:val="22"/>
            <w:lang w:val="en-GB"/>
          </w:rPr>
          <w:t>www.biosteel-fiber.com</w:t>
        </w:r>
      </w:hyperlink>
    </w:p>
    <w:p w14:paraId="07E7C094" w14:textId="77777777" w:rsidR="00B24420" w:rsidRPr="00B24420" w:rsidRDefault="00B24420" w:rsidP="00B24420">
      <w:pPr>
        <w:spacing w:line="324" w:lineRule="atLeast"/>
        <w:jc w:val="both"/>
        <w:rPr>
          <w:rFonts w:ascii="AdiHaus" w:eastAsiaTheme="minorHAnsi" w:hAnsi="AdiHaus"/>
          <w:b/>
          <w:color w:val="000000"/>
          <w:sz w:val="22"/>
          <w:szCs w:val="22"/>
          <w:lang w:val="en-GB"/>
        </w:rPr>
      </w:pPr>
      <w:r w:rsidRPr="00B24420">
        <w:rPr>
          <w:rFonts w:ascii="AdiHaus" w:eastAsiaTheme="minorHAnsi" w:hAnsi="AdiHaus"/>
          <w:b/>
          <w:color w:val="000000"/>
          <w:sz w:val="22"/>
          <w:szCs w:val="22"/>
          <w:lang w:val="en-GB"/>
        </w:rPr>
        <w:t>About Biofabricate</w:t>
      </w:r>
    </w:p>
    <w:p w14:paraId="60D3A583" w14:textId="77777777" w:rsidR="00B24420" w:rsidRPr="00B24420" w:rsidRDefault="00B24420" w:rsidP="00B24420">
      <w:pPr>
        <w:spacing w:line="324" w:lineRule="atLeast"/>
        <w:jc w:val="both"/>
        <w:rPr>
          <w:rFonts w:ascii="AdiHaus" w:eastAsiaTheme="minorHAnsi" w:hAnsi="AdiHaus"/>
          <w:color w:val="000000"/>
          <w:sz w:val="22"/>
          <w:szCs w:val="22"/>
          <w:lang w:val="en-GB"/>
        </w:rPr>
      </w:pPr>
      <w:r w:rsidRPr="00B24420">
        <w:rPr>
          <w:rFonts w:ascii="AdiHaus" w:eastAsiaTheme="minorHAnsi" w:hAnsi="AdiHaus"/>
          <w:color w:val="000000"/>
          <w:sz w:val="22"/>
          <w:szCs w:val="22"/>
          <w:lang w:val="en-GB"/>
        </w:rPr>
        <w:lastRenderedPageBreak/>
        <w:t xml:space="preserve">Biofabricate is the annual summit for the emerging world of grown materials, hosted this year by Parsons School of Design on 5th Avenue, NYC on Thursday, November 17. From yeast and bacteria to mushrooms and mammalian cells, international attendees will discover disruptive research, and companies, literally growing the materials of the future. From architecture to apparel, Biofabricate is the event to experience how biotechnology is facilitating a new material revolution. </w:t>
      </w:r>
    </w:p>
    <w:p w14:paraId="57DEB88E" w14:textId="328171D3" w:rsidR="00B24420" w:rsidRPr="00FB54AA" w:rsidRDefault="004645F6" w:rsidP="00B24420">
      <w:pPr>
        <w:autoSpaceDE w:val="0"/>
        <w:autoSpaceDN w:val="0"/>
        <w:adjustRightInd w:val="0"/>
        <w:spacing w:line="276" w:lineRule="auto"/>
        <w:ind w:right="26"/>
        <w:jc w:val="both"/>
        <w:rPr>
          <w:rFonts w:ascii="AdiHaus" w:hAnsi="AdiHaus"/>
          <w:sz w:val="22"/>
          <w:szCs w:val="22"/>
          <w:lang w:val="en-US"/>
        </w:rPr>
      </w:pPr>
      <w:hyperlink r:id="rId11" w:history="1">
        <w:r w:rsidR="00B24420" w:rsidRPr="00B24420">
          <w:rPr>
            <w:rStyle w:val="Hyperlink"/>
            <w:rFonts w:ascii="AdiHaus" w:hAnsi="AdiHaus"/>
            <w:b/>
            <w:bCs/>
            <w:sz w:val="22"/>
            <w:szCs w:val="22"/>
            <w:lang w:val="en-GB"/>
          </w:rPr>
          <w:t>www.biofabricate.co</w:t>
        </w:r>
      </w:hyperlink>
    </w:p>
    <w:p w14:paraId="7022B6E7" w14:textId="77777777" w:rsidR="004C0233" w:rsidRPr="004645F6" w:rsidRDefault="004C0233" w:rsidP="004C0233">
      <w:pPr>
        <w:spacing w:line="276" w:lineRule="auto"/>
        <w:jc w:val="center"/>
        <w:rPr>
          <w:rFonts w:ascii="AdiHaus Regular" w:hAnsi="AdiHaus Regular" w:cs="AdihausDIN"/>
          <w:b/>
          <w:sz w:val="22"/>
          <w:szCs w:val="22"/>
          <w:lang w:val="en-US"/>
        </w:rPr>
      </w:pPr>
    </w:p>
    <w:p w14:paraId="469AD42F" w14:textId="77777777" w:rsidR="006117F7" w:rsidRPr="004645F6" w:rsidRDefault="006117F7" w:rsidP="004C0233">
      <w:pPr>
        <w:spacing w:line="276" w:lineRule="auto"/>
        <w:jc w:val="center"/>
        <w:rPr>
          <w:rFonts w:ascii="AdiHaus Regular" w:hAnsi="AdiHaus Regular" w:cs="AdihausDIN"/>
          <w:b/>
          <w:sz w:val="22"/>
          <w:szCs w:val="22"/>
          <w:lang w:val="en-US"/>
        </w:rPr>
      </w:pPr>
    </w:p>
    <w:p w14:paraId="77166445" w14:textId="77777777" w:rsidR="004645F6" w:rsidRPr="004645F6" w:rsidRDefault="004645F6" w:rsidP="004645F6">
      <w:pPr>
        <w:spacing w:line="360" w:lineRule="auto"/>
        <w:jc w:val="center"/>
        <w:rPr>
          <w:rFonts w:ascii="AdiHaus Regular" w:hAnsi="AdiHaus Regular" w:cs="AdihausDIN"/>
          <w:b/>
          <w:sz w:val="22"/>
          <w:szCs w:val="22"/>
          <w:lang w:val="en-GB" w:eastAsia="en-US"/>
        </w:rPr>
      </w:pPr>
      <w:r w:rsidRPr="004645F6">
        <w:rPr>
          <w:rFonts w:ascii="AdiHaus Regular" w:hAnsi="AdiHaus Regular" w:cs="AdihausDIN"/>
          <w:b/>
          <w:sz w:val="22"/>
          <w:szCs w:val="22"/>
          <w:lang w:val="en-GB" w:eastAsia="en-US"/>
        </w:rPr>
        <w:t>- END -</w:t>
      </w:r>
    </w:p>
    <w:p w14:paraId="3111AD85" w14:textId="77777777" w:rsidR="004645F6" w:rsidRPr="004645F6" w:rsidRDefault="004645F6" w:rsidP="004645F6">
      <w:pPr>
        <w:spacing w:line="360" w:lineRule="auto"/>
        <w:jc w:val="both"/>
        <w:rPr>
          <w:rFonts w:ascii="AdiHaus Regular" w:hAnsi="AdiHaus Regular" w:cs="AdihausDIN"/>
          <w:b/>
          <w:sz w:val="22"/>
          <w:szCs w:val="22"/>
          <w:lang w:val="en-GB" w:eastAsia="en-US"/>
        </w:rPr>
      </w:pPr>
    </w:p>
    <w:p w14:paraId="0E3A83F0" w14:textId="77777777" w:rsidR="004645F6" w:rsidRPr="004645F6" w:rsidRDefault="004645F6" w:rsidP="004645F6">
      <w:pPr>
        <w:spacing w:line="360" w:lineRule="auto"/>
        <w:jc w:val="both"/>
        <w:rPr>
          <w:rFonts w:ascii="AdiHaus Regular" w:hAnsi="AdiHaus Regular" w:cs="AdihausDIN"/>
          <w:b/>
          <w:sz w:val="22"/>
          <w:szCs w:val="22"/>
          <w:lang w:val="en-GB" w:eastAsia="en-US"/>
        </w:rPr>
      </w:pPr>
      <w:r w:rsidRPr="004645F6">
        <w:rPr>
          <w:rFonts w:ascii="AdiHaus Regular" w:hAnsi="AdiHaus Regular" w:cs="AdihausDIN"/>
          <w:b/>
          <w:sz w:val="22"/>
          <w:szCs w:val="22"/>
          <w:lang w:val="en-GB" w:eastAsia="en-US"/>
        </w:rPr>
        <w:t>For further information, contact:</w:t>
      </w:r>
    </w:p>
    <w:p w14:paraId="75E43FA3" w14:textId="4DF4D91E" w:rsidR="004645F6" w:rsidRPr="004645F6" w:rsidRDefault="004645F6" w:rsidP="004645F6">
      <w:pPr>
        <w:spacing w:line="360" w:lineRule="auto"/>
        <w:jc w:val="both"/>
        <w:rPr>
          <w:rFonts w:ascii="AdiHaus Regular" w:hAnsi="AdiHaus Regular" w:cs="AdihausDIN"/>
          <w:sz w:val="22"/>
          <w:szCs w:val="22"/>
          <w:lang w:val="en-GB" w:eastAsia="en-US"/>
        </w:rPr>
      </w:pPr>
      <w:r>
        <w:rPr>
          <w:rFonts w:ascii="AdiHaus Regular" w:hAnsi="AdiHaus Regular" w:cs="AdihausDIN"/>
          <w:sz w:val="22"/>
          <w:szCs w:val="22"/>
          <w:lang w:val="en-GB" w:eastAsia="en-US"/>
        </w:rPr>
        <w:t>Vinti Bhatnagar</w:t>
      </w:r>
      <w:r w:rsidRPr="004645F6">
        <w:rPr>
          <w:rFonts w:ascii="AdiHaus Regular" w:hAnsi="AdiHaus Regular" w:cs="AdihausDIN"/>
          <w:sz w:val="22"/>
          <w:szCs w:val="22"/>
          <w:lang w:val="en-GB" w:eastAsia="en-US"/>
        </w:rPr>
        <w:tab/>
      </w:r>
      <w:r w:rsidRPr="004645F6">
        <w:rPr>
          <w:rFonts w:ascii="AdiHaus Regular" w:hAnsi="AdiHaus Regular" w:cs="AdihausDIN"/>
          <w:sz w:val="22"/>
          <w:szCs w:val="22"/>
          <w:lang w:val="en-GB" w:eastAsia="en-US"/>
        </w:rPr>
        <w:tab/>
      </w:r>
      <w:r w:rsidRPr="004645F6">
        <w:rPr>
          <w:rFonts w:ascii="AdiHaus Regular" w:hAnsi="AdiHaus Regular" w:cs="AdihausDIN"/>
          <w:sz w:val="22"/>
          <w:szCs w:val="22"/>
          <w:lang w:val="en-GB" w:eastAsia="en-US"/>
        </w:rPr>
        <w:tab/>
      </w:r>
      <w:r w:rsidRPr="004645F6">
        <w:rPr>
          <w:rFonts w:ascii="AdiHaus Regular" w:hAnsi="AdiHaus Regular" w:cs="AdihausDIN"/>
          <w:sz w:val="22"/>
          <w:szCs w:val="22"/>
          <w:lang w:val="en-GB" w:eastAsia="en-US"/>
        </w:rPr>
        <w:tab/>
      </w:r>
      <w:r w:rsidRPr="004645F6">
        <w:rPr>
          <w:rFonts w:ascii="AdiHaus Regular" w:hAnsi="AdiHaus Regular" w:cs="AdihausDIN"/>
          <w:sz w:val="22"/>
          <w:szCs w:val="22"/>
          <w:lang w:val="en-GB" w:eastAsia="en-US"/>
        </w:rPr>
        <w:tab/>
        <w:t xml:space="preserve"> </w:t>
      </w:r>
    </w:p>
    <w:p w14:paraId="506A4BEC" w14:textId="0F3BA4B5" w:rsidR="004645F6" w:rsidRPr="004645F6" w:rsidRDefault="004645F6" w:rsidP="004645F6">
      <w:pPr>
        <w:spacing w:line="360" w:lineRule="auto"/>
        <w:jc w:val="both"/>
        <w:rPr>
          <w:rFonts w:ascii="AdiHaus Regular" w:hAnsi="AdiHaus Regular" w:cs="AdihausDIN"/>
          <w:sz w:val="22"/>
          <w:szCs w:val="22"/>
          <w:lang w:val="en-GB" w:eastAsia="en-US"/>
        </w:rPr>
      </w:pPr>
      <w:r>
        <w:rPr>
          <w:rFonts w:ascii="AdiHaus Regular" w:hAnsi="AdiHaus Regular" w:cs="AdihausDIN"/>
          <w:sz w:val="22"/>
          <w:szCs w:val="22"/>
          <w:lang w:val="en-GB" w:eastAsia="en-US"/>
        </w:rPr>
        <w:t>Public Relations - Innovation</w:t>
      </w:r>
      <w:r w:rsidRPr="004645F6">
        <w:rPr>
          <w:rFonts w:ascii="AdiHaus Regular" w:hAnsi="AdiHaus Regular" w:cs="AdihausDIN"/>
          <w:sz w:val="22"/>
          <w:szCs w:val="22"/>
          <w:lang w:val="en-GB" w:eastAsia="en-US"/>
        </w:rPr>
        <w:tab/>
      </w:r>
      <w:r w:rsidRPr="004645F6">
        <w:rPr>
          <w:rFonts w:ascii="AdiHaus Regular" w:hAnsi="AdiHaus Regular" w:cs="AdihausDIN"/>
          <w:sz w:val="22"/>
          <w:szCs w:val="22"/>
          <w:lang w:val="en-GB" w:eastAsia="en-US"/>
        </w:rPr>
        <w:tab/>
      </w:r>
      <w:r w:rsidRPr="004645F6">
        <w:rPr>
          <w:rFonts w:ascii="AdiHaus Regular" w:hAnsi="AdiHaus Regular" w:cs="AdihausDIN"/>
          <w:sz w:val="22"/>
          <w:szCs w:val="22"/>
          <w:lang w:val="en-GB" w:eastAsia="en-US"/>
        </w:rPr>
        <w:tab/>
      </w:r>
      <w:r w:rsidRPr="004645F6">
        <w:rPr>
          <w:rFonts w:ascii="AdiHaus Regular" w:hAnsi="AdiHaus Regular" w:cs="AdihausDIN"/>
          <w:sz w:val="22"/>
          <w:szCs w:val="22"/>
          <w:lang w:val="en-GB" w:eastAsia="en-US"/>
        </w:rPr>
        <w:tab/>
      </w:r>
    </w:p>
    <w:p w14:paraId="18EF7261" w14:textId="3CEEAF26" w:rsidR="004645F6" w:rsidRPr="004645F6" w:rsidRDefault="004645F6" w:rsidP="004645F6">
      <w:pPr>
        <w:tabs>
          <w:tab w:val="left" w:pos="5411"/>
        </w:tabs>
        <w:spacing w:line="360" w:lineRule="auto"/>
        <w:jc w:val="both"/>
        <w:rPr>
          <w:rFonts w:ascii="AdiHaus Regular" w:hAnsi="AdiHaus Regular" w:cs="AdihausDIN"/>
          <w:sz w:val="22"/>
          <w:szCs w:val="22"/>
          <w:lang w:val="en-GB" w:eastAsia="en-US"/>
        </w:rPr>
      </w:pPr>
      <w:r w:rsidRPr="004645F6">
        <w:rPr>
          <w:rFonts w:ascii="AdiHaus Regular" w:hAnsi="AdiHaus Regular" w:cs="AdihausDIN"/>
          <w:sz w:val="22"/>
          <w:szCs w:val="22"/>
          <w:lang w:val="en-GB" w:eastAsia="en-US"/>
        </w:rPr>
        <w:t xml:space="preserve">E: </w:t>
      </w:r>
      <w:hyperlink r:id="rId12" w:history="1">
        <w:r w:rsidRPr="00C665DB">
          <w:rPr>
            <w:rStyle w:val="Hyperlink"/>
            <w:rFonts w:ascii="AdiHaus Regular" w:hAnsi="AdiHaus Regular" w:cs="AdihausDIN"/>
            <w:sz w:val="22"/>
            <w:szCs w:val="22"/>
            <w:lang w:val="en-GB" w:eastAsia="en-US"/>
          </w:rPr>
          <w:t>Vinti.Bhatnagar@adidas.com</w:t>
        </w:r>
      </w:hyperlink>
      <w:r>
        <w:rPr>
          <w:rFonts w:ascii="AdiHaus Regular" w:hAnsi="AdiHaus Regular" w:cs="AdihausDIN"/>
          <w:sz w:val="22"/>
          <w:szCs w:val="22"/>
          <w:lang w:val="en-GB" w:eastAsia="en-US"/>
        </w:rPr>
        <w:t xml:space="preserve"> </w:t>
      </w:r>
    </w:p>
    <w:p w14:paraId="3503BE51" w14:textId="0CAF3227" w:rsidR="004645F6" w:rsidRPr="004645F6" w:rsidRDefault="004645F6" w:rsidP="004645F6">
      <w:pPr>
        <w:spacing w:line="360" w:lineRule="auto"/>
        <w:jc w:val="both"/>
        <w:rPr>
          <w:rFonts w:ascii="AdiHaus Regular" w:hAnsi="AdiHaus Regular" w:cs="AdihausDIN"/>
          <w:sz w:val="22"/>
          <w:szCs w:val="22"/>
          <w:lang w:val="en-GB" w:eastAsia="en-US"/>
        </w:rPr>
      </w:pPr>
      <w:r w:rsidRPr="004645F6">
        <w:rPr>
          <w:rFonts w:ascii="AdiHaus Regular" w:hAnsi="AdiHaus Regular" w:cs="AdihausDIN"/>
          <w:sz w:val="22"/>
          <w:szCs w:val="22"/>
          <w:lang w:val="en-GB" w:eastAsia="en-US"/>
        </w:rPr>
        <w:t xml:space="preserve">T: </w:t>
      </w:r>
      <w:r>
        <w:rPr>
          <w:rFonts w:ascii="AdiHaus Regular" w:hAnsi="AdiHaus Regular" w:cs="AdihausDIN"/>
          <w:sz w:val="22"/>
          <w:szCs w:val="22"/>
          <w:lang w:val="en-GB" w:eastAsia="en-US"/>
        </w:rPr>
        <w:t>212-352-6138</w:t>
      </w:r>
    </w:p>
    <w:p w14:paraId="7AFEED48" w14:textId="77777777" w:rsidR="00396178" w:rsidRPr="00396178" w:rsidRDefault="00396178" w:rsidP="00396178">
      <w:pPr>
        <w:spacing w:line="276" w:lineRule="auto"/>
        <w:jc w:val="both"/>
        <w:rPr>
          <w:rFonts w:ascii="AdiHaus Regular" w:hAnsi="AdiHaus Regular" w:cs="AdihausDIN"/>
          <w:b/>
          <w:sz w:val="22"/>
          <w:szCs w:val="22"/>
          <w:lang w:val="en-US"/>
        </w:rPr>
      </w:pPr>
    </w:p>
    <w:p w14:paraId="20E1CFE1" w14:textId="21B12AE8" w:rsidR="00396178" w:rsidRPr="00396178" w:rsidRDefault="00396178" w:rsidP="00396178">
      <w:pPr>
        <w:spacing w:line="276" w:lineRule="auto"/>
        <w:rPr>
          <w:rFonts w:ascii="AdiHaus Regular" w:hAnsi="AdiHaus Regular"/>
          <w:sz w:val="20"/>
          <w:szCs w:val="20"/>
          <w:lang w:val="en-US" w:eastAsia="zh-TW"/>
        </w:rPr>
      </w:pPr>
      <w:r w:rsidRPr="00396178">
        <w:rPr>
          <w:rFonts w:ascii="AdiHaus" w:hAnsi="AdiHaus" w:cstheme="minorBidi"/>
          <w:sz w:val="22"/>
          <w:lang w:val="en-US"/>
        </w:rPr>
        <w:t>For further information please visit</w:t>
      </w:r>
      <w:r w:rsidRPr="00396178">
        <w:rPr>
          <w:lang w:val="en-US"/>
        </w:rPr>
        <w:t xml:space="preserve"> </w:t>
      </w:r>
      <w:hyperlink r:id="rId13" w:history="1">
        <w:r w:rsidR="004645F6" w:rsidRPr="004645F6">
          <w:rPr>
            <w:rFonts w:ascii="AdiHaus Regular" w:hAnsi="AdiHaus Regular" w:cs="Calibri"/>
            <w:color w:val="0000FF"/>
            <w:sz w:val="22"/>
            <w:szCs w:val="22"/>
            <w:u w:val="single" w:color="0000FF"/>
            <w:lang w:val="en-US" w:bidi="ar-SA"/>
          </w:rPr>
          <w:t>news.adidas.com/US </w:t>
        </w:r>
      </w:hyperlink>
      <w:r w:rsidR="004645F6" w:rsidRPr="004645F6">
        <w:rPr>
          <w:rFonts w:ascii="AdiHaus Regular" w:hAnsi="AdiHaus Regular" w:cs="Calibri"/>
          <w:color w:val="0003FF"/>
          <w:sz w:val="22"/>
          <w:szCs w:val="22"/>
          <w:lang w:val="en-US" w:bidi="ar-SA"/>
        </w:rPr>
        <w:t> </w:t>
      </w:r>
    </w:p>
    <w:p w14:paraId="7576E74C" w14:textId="54404CFB" w:rsidR="004C0233" w:rsidRPr="00396178" w:rsidRDefault="004C0233" w:rsidP="004C0233">
      <w:pPr>
        <w:spacing w:line="276" w:lineRule="auto"/>
        <w:rPr>
          <w:rFonts w:ascii="AdiHaus" w:hAnsi="AdiHaus" w:cs="AdihausDIN"/>
          <w:sz w:val="22"/>
          <w:szCs w:val="22"/>
          <w:lang w:val="en-US"/>
        </w:rPr>
      </w:pPr>
    </w:p>
    <w:p w14:paraId="6D9439D4" w14:textId="77777777" w:rsidR="004C0233" w:rsidRPr="00396178" w:rsidRDefault="004C0233" w:rsidP="004C0233">
      <w:pPr>
        <w:spacing w:line="276" w:lineRule="auto"/>
        <w:jc w:val="both"/>
        <w:rPr>
          <w:rFonts w:ascii="AdiHaus" w:hAnsi="AdiHaus" w:cstheme="minorBidi"/>
          <w:lang w:val="en-US"/>
        </w:rPr>
      </w:pPr>
    </w:p>
    <w:p w14:paraId="0FB1A45F" w14:textId="77777777" w:rsidR="007750C8" w:rsidRPr="00396178" w:rsidRDefault="007750C8" w:rsidP="007750C8">
      <w:pPr>
        <w:rPr>
          <w:sz w:val="20"/>
          <w:szCs w:val="20"/>
          <w:lang w:val="en-US"/>
        </w:rPr>
      </w:pPr>
    </w:p>
    <w:p w14:paraId="2CFB9261" w14:textId="77777777" w:rsidR="00557B1C" w:rsidRPr="00396178" w:rsidRDefault="00A33D29" w:rsidP="00C816C5">
      <w:pPr>
        <w:rPr>
          <w:rFonts w:ascii="AdiHaus Regular" w:hAnsi="AdiHaus Regular"/>
          <w:sz w:val="20"/>
          <w:szCs w:val="20"/>
          <w:lang w:val="en-US"/>
        </w:rPr>
      </w:pPr>
      <w:r w:rsidRPr="00396178">
        <w:rPr>
          <w:rFonts w:ascii="AdiHaus Regular" w:hAnsi="AdiHaus Regular"/>
          <w:sz w:val="20"/>
          <w:lang w:val="en-US"/>
        </w:rPr>
        <w:t xml:space="preserve"> </w:t>
      </w:r>
    </w:p>
    <w:sectPr w:rsidR="00557B1C" w:rsidRPr="00396178" w:rsidSect="00863AD7">
      <w:headerReference w:type="default" r:id="rId14"/>
      <w:footerReference w:type="default" r:id="rId15"/>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2E9EA" w14:textId="77777777" w:rsidR="004645F6" w:rsidRDefault="004645F6">
      <w:r>
        <w:separator/>
      </w:r>
    </w:p>
  </w:endnote>
  <w:endnote w:type="continuationSeparator" w:id="0">
    <w:p w14:paraId="456B816E" w14:textId="77777777" w:rsidR="004645F6" w:rsidRDefault="0046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diHaus">
    <w:altName w:val="AdiHaus Italic"/>
    <w:charset w:val="00"/>
    <w:family w:val="auto"/>
    <w:pitch w:val="variable"/>
    <w:sig w:usb0="800000AF" w:usb1="5000004A" w:usb2="00000000" w:usb3="00000000" w:csb0="00000093"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diNeu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diHaus Regular">
    <w:altName w:val="Corbel"/>
    <w:panose1 w:val="02000503020000020004"/>
    <w:charset w:val="00"/>
    <w:family w:val="auto"/>
    <w:pitch w:val="variable"/>
    <w:sig w:usb0="800000AF" w:usb1="5000004A" w:usb2="00000000" w:usb3="00000000" w:csb0="00000093" w:csb1="00000000"/>
  </w:font>
  <w:font w:name="AdihausDIN">
    <w:panose1 w:val="020B0504020101020102"/>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diHaus" w:hAnsi="AdiHaus"/>
        <w:sz w:val="22"/>
        <w:szCs w:val="22"/>
      </w:rPr>
      <w:id w:val="-865205919"/>
      <w:docPartObj>
        <w:docPartGallery w:val="Page Numbers (Bottom of Page)"/>
        <w:docPartUnique/>
      </w:docPartObj>
    </w:sdtPr>
    <w:sdtEndPr>
      <w:rPr>
        <w:noProof/>
      </w:rPr>
    </w:sdtEndPr>
    <w:sdtContent>
      <w:p w14:paraId="7AE47E84" w14:textId="054078E3" w:rsidR="004645F6" w:rsidRPr="00FC7C52" w:rsidRDefault="004645F6">
        <w:pPr>
          <w:pStyle w:val="Footer"/>
          <w:jc w:val="center"/>
          <w:rPr>
            <w:rFonts w:ascii="AdiHaus" w:hAnsi="AdiHaus"/>
            <w:sz w:val="22"/>
            <w:szCs w:val="22"/>
          </w:rPr>
        </w:pPr>
        <w:r w:rsidRPr="00FC7C52">
          <w:rPr>
            <w:rFonts w:ascii="AdiHaus" w:hAnsi="AdiHaus"/>
            <w:sz w:val="22"/>
            <w:szCs w:val="22"/>
          </w:rPr>
          <w:fldChar w:fldCharType="begin"/>
        </w:r>
        <w:r w:rsidRPr="00FC7C52">
          <w:rPr>
            <w:rFonts w:ascii="AdiHaus" w:hAnsi="AdiHaus"/>
            <w:sz w:val="22"/>
            <w:szCs w:val="22"/>
          </w:rPr>
          <w:instrText xml:space="preserve"> PAGE   \* MERGEFORMAT </w:instrText>
        </w:r>
        <w:r w:rsidRPr="00FC7C52">
          <w:rPr>
            <w:rFonts w:ascii="AdiHaus" w:hAnsi="AdiHaus"/>
            <w:sz w:val="22"/>
            <w:szCs w:val="22"/>
          </w:rPr>
          <w:fldChar w:fldCharType="separate"/>
        </w:r>
        <w:r w:rsidR="006F6F5C">
          <w:rPr>
            <w:rFonts w:ascii="AdiHaus" w:hAnsi="AdiHaus"/>
            <w:noProof/>
            <w:sz w:val="22"/>
            <w:szCs w:val="22"/>
          </w:rPr>
          <w:t>1</w:t>
        </w:r>
        <w:r w:rsidRPr="00FC7C52">
          <w:rPr>
            <w:rFonts w:ascii="AdiHaus" w:hAnsi="AdiHaus"/>
            <w:noProof/>
            <w:sz w:val="22"/>
            <w:szCs w:val="22"/>
          </w:rPr>
          <w:fldChar w:fldCharType="end"/>
        </w:r>
      </w:p>
    </w:sdtContent>
  </w:sdt>
  <w:p w14:paraId="3CC182C4" w14:textId="77777777" w:rsidR="004645F6" w:rsidRPr="00FC7C52" w:rsidRDefault="004645F6">
    <w:pPr>
      <w:pStyle w:val="Footer"/>
      <w:rPr>
        <w:rFonts w:ascii="AdiHaus" w:hAnsi="AdiHaus"/>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F9EC3" w14:textId="77777777" w:rsidR="004645F6" w:rsidRDefault="004645F6">
      <w:r>
        <w:separator/>
      </w:r>
    </w:p>
  </w:footnote>
  <w:footnote w:type="continuationSeparator" w:id="0">
    <w:p w14:paraId="01691236" w14:textId="77777777" w:rsidR="004645F6" w:rsidRDefault="004645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0328E" w14:textId="708E424B" w:rsidR="004645F6" w:rsidRPr="00AB595F" w:rsidRDefault="004645F6" w:rsidP="004F3AC4">
    <w:pPr>
      <w:tabs>
        <w:tab w:val="center" w:pos="4320"/>
        <w:tab w:val="right" w:pos="8640"/>
      </w:tabs>
      <w:rPr>
        <w:rFonts w:ascii="AdiHaus" w:eastAsia="SimSun" w:hAnsi="AdiHaus"/>
        <w:b/>
        <w:bCs/>
        <w:sz w:val="40"/>
        <w:szCs w:val="40"/>
      </w:rPr>
    </w:pPr>
    <w:r>
      <w:rPr>
        <w:rFonts w:ascii="AdiHaus" w:hAnsi="AdiHaus"/>
        <w:b/>
        <w:noProof/>
      </w:rPr>
      <w:t xml:space="preserve">    </w:t>
    </w:r>
    <w:r>
      <w:rPr>
        <w:rFonts w:ascii="AdiHaus" w:hAnsi="AdiHaus"/>
        <w:b/>
        <w:noProof/>
        <w:lang w:val="en-US" w:eastAsia="en-US" w:bidi="ar-SA"/>
      </w:rPr>
      <w:drawing>
        <wp:inline distT="0" distB="0" distL="0" distR="0" wp14:anchorId="03F5760F" wp14:editId="7ABED950">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rPr>
      <w:t xml:space="preserve">                                            </w:t>
    </w:r>
    <w:r>
      <w:tab/>
    </w:r>
    <w:r w:rsidRPr="00264082">
      <w:rPr>
        <w:rFonts w:ascii="AdiHaus" w:hAnsi="AdiHaus"/>
        <w:b/>
        <w:noProof/>
      </w:rPr>
      <w:t xml:space="preserve">     </w:t>
    </w:r>
    <w:r w:rsidRPr="00264082">
      <w:rPr>
        <w:rFonts w:ascii="AdiHaus" w:hAnsi="AdiHaus"/>
        <w:b/>
        <w:sz w:val="40"/>
      </w:rPr>
      <w:t>Information</w:t>
    </w:r>
  </w:p>
  <w:p w14:paraId="6D703744" w14:textId="77777777" w:rsidR="004645F6" w:rsidRDefault="004645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76633"/>
    <w:multiLevelType w:val="hybridMultilevel"/>
    <w:tmpl w:val="19CA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5">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7">
    <w:nsid w:val="22A54BD6"/>
    <w:multiLevelType w:val="hybridMultilevel"/>
    <w:tmpl w:val="27A2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9">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9B4DF9"/>
    <w:multiLevelType w:val="hybridMultilevel"/>
    <w:tmpl w:val="23E6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953ACD"/>
    <w:multiLevelType w:val="hybridMultilevel"/>
    <w:tmpl w:val="B4CA35BE"/>
    <w:lvl w:ilvl="0" w:tplc="537402EE">
      <w:numFmt w:val="bullet"/>
      <w:lvlText w:val="-"/>
      <w:lvlJc w:val="left"/>
      <w:pPr>
        <w:ind w:left="420" w:hanging="360"/>
      </w:pPr>
      <w:rPr>
        <w:rFonts w:ascii="AdiHaus" w:eastAsiaTheme="minorHAnsi" w:hAnsi="AdiHau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C97D6F"/>
    <w:multiLevelType w:val="hybridMultilevel"/>
    <w:tmpl w:val="C5587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3E045340"/>
    <w:multiLevelType w:val="hybridMultilevel"/>
    <w:tmpl w:val="3E42D8A6"/>
    <w:lvl w:ilvl="0" w:tplc="5080C3F6">
      <w:numFmt w:val="bullet"/>
      <w:lvlText w:val="-"/>
      <w:lvlJc w:val="left"/>
      <w:pPr>
        <w:ind w:left="720" w:hanging="360"/>
      </w:pPr>
      <w:rPr>
        <w:rFonts w:ascii="AdiHaus" w:eastAsia="Times New Roman" w:hAnsi="AdiHau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7202D"/>
    <w:multiLevelType w:val="hybridMultilevel"/>
    <w:tmpl w:val="51E64B2C"/>
    <w:lvl w:ilvl="0" w:tplc="5080C3F6">
      <w:numFmt w:val="bullet"/>
      <w:lvlText w:val="-"/>
      <w:lvlJc w:val="left"/>
      <w:pPr>
        <w:ind w:left="720" w:hanging="360"/>
      </w:pPr>
      <w:rPr>
        <w:rFonts w:ascii="AdiHaus" w:eastAsia="Times New Roman" w:hAnsi="AdiHau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55FB1"/>
    <w:multiLevelType w:val="hybridMultilevel"/>
    <w:tmpl w:val="88D2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8">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B8A6DE4"/>
    <w:multiLevelType w:val="hybridMultilevel"/>
    <w:tmpl w:val="8AC6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6"/>
  </w:num>
  <w:num w:numId="2">
    <w:abstractNumId w:val="8"/>
  </w:num>
  <w:num w:numId="3">
    <w:abstractNumId w:val="20"/>
  </w:num>
  <w:num w:numId="4">
    <w:abstractNumId w:val="17"/>
  </w:num>
  <w:num w:numId="5">
    <w:abstractNumId w:val="4"/>
  </w:num>
  <w:num w:numId="6">
    <w:abstractNumId w:val="2"/>
  </w:num>
  <w:num w:numId="7">
    <w:abstractNumId w:val="0"/>
  </w:num>
  <w:num w:numId="8">
    <w:abstractNumId w:val="9"/>
  </w:num>
  <w:num w:numId="9">
    <w:abstractNumId w:val="5"/>
  </w:num>
  <w:num w:numId="10">
    <w:abstractNumId w:val="18"/>
  </w:num>
  <w:num w:numId="11">
    <w:abstractNumId w:val="12"/>
  </w:num>
  <w:num w:numId="12">
    <w:abstractNumId w:val="1"/>
  </w:num>
  <w:num w:numId="13">
    <w:abstractNumId w:val="16"/>
  </w:num>
  <w:num w:numId="14">
    <w:abstractNumId w:val="11"/>
  </w:num>
  <w:num w:numId="15">
    <w:abstractNumId w:val="14"/>
  </w:num>
  <w:num w:numId="16">
    <w:abstractNumId w:val="19"/>
  </w:num>
  <w:num w:numId="17">
    <w:abstractNumId w:val="3"/>
  </w:num>
  <w:num w:numId="18">
    <w:abstractNumId w:val="13"/>
  </w:num>
  <w:num w:numId="19">
    <w:abstractNumId w:val="15"/>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347A6"/>
    <w:rsid w:val="0004624D"/>
    <w:rsid w:val="00046401"/>
    <w:rsid w:val="00050953"/>
    <w:rsid w:val="000509DF"/>
    <w:rsid w:val="00050E56"/>
    <w:rsid w:val="00051842"/>
    <w:rsid w:val="00051F58"/>
    <w:rsid w:val="000525F2"/>
    <w:rsid w:val="00055F55"/>
    <w:rsid w:val="000615D3"/>
    <w:rsid w:val="00065230"/>
    <w:rsid w:val="00066CAF"/>
    <w:rsid w:val="00070CC8"/>
    <w:rsid w:val="00072355"/>
    <w:rsid w:val="000723F6"/>
    <w:rsid w:val="0007265E"/>
    <w:rsid w:val="00074EB7"/>
    <w:rsid w:val="000762FB"/>
    <w:rsid w:val="00084570"/>
    <w:rsid w:val="00095BEA"/>
    <w:rsid w:val="000A167C"/>
    <w:rsid w:val="000A1B3E"/>
    <w:rsid w:val="000A32C9"/>
    <w:rsid w:val="000A450A"/>
    <w:rsid w:val="000A6FE8"/>
    <w:rsid w:val="000B3B89"/>
    <w:rsid w:val="000B574C"/>
    <w:rsid w:val="000B7108"/>
    <w:rsid w:val="000C06E4"/>
    <w:rsid w:val="000C29BC"/>
    <w:rsid w:val="000C5A89"/>
    <w:rsid w:val="000C5B45"/>
    <w:rsid w:val="000C746A"/>
    <w:rsid w:val="000E5D1D"/>
    <w:rsid w:val="000E65C2"/>
    <w:rsid w:val="000E77A9"/>
    <w:rsid w:val="001000BD"/>
    <w:rsid w:val="001065B3"/>
    <w:rsid w:val="00106936"/>
    <w:rsid w:val="00107E48"/>
    <w:rsid w:val="00112F5C"/>
    <w:rsid w:val="0011325B"/>
    <w:rsid w:val="00115271"/>
    <w:rsid w:val="001172D8"/>
    <w:rsid w:val="001224D1"/>
    <w:rsid w:val="00124DC4"/>
    <w:rsid w:val="00126DD8"/>
    <w:rsid w:val="001318E1"/>
    <w:rsid w:val="00132407"/>
    <w:rsid w:val="001337B5"/>
    <w:rsid w:val="00134E53"/>
    <w:rsid w:val="00137587"/>
    <w:rsid w:val="0014082F"/>
    <w:rsid w:val="001409E6"/>
    <w:rsid w:val="00143DFD"/>
    <w:rsid w:val="00146AC3"/>
    <w:rsid w:val="0015224F"/>
    <w:rsid w:val="00152E12"/>
    <w:rsid w:val="00154C23"/>
    <w:rsid w:val="0015510E"/>
    <w:rsid w:val="001562DF"/>
    <w:rsid w:val="001566D8"/>
    <w:rsid w:val="00161E98"/>
    <w:rsid w:val="00162659"/>
    <w:rsid w:val="00164060"/>
    <w:rsid w:val="00165385"/>
    <w:rsid w:val="001655FC"/>
    <w:rsid w:val="001734AE"/>
    <w:rsid w:val="00173A12"/>
    <w:rsid w:val="00173D0B"/>
    <w:rsid w:val="00174999"/>
    <w:rsid w:val="00175CCD"/>
    <w:rsid w:val="00180002"/>
    <w:rsid w:val="001830B7"/>
    <w:rsid w:val="00185334"/>
    <w:rsid w:val="00186108"/>
    <w:rsid w:val="00190BDD"/>
    <w:rsid w:val="001A230A"/>
    <w:rsid w:val="001A3F58"/>
    <w:rsid w:val="001A4378"/>
    <w:rsid w:val="001A4697"/>
    <w:rsid w:val="001B083D"/>
    <w:rsid w:val="001B3BA7"/>
    <w:rsid w:val="001B5986"/>
    <w:rsid w:val="001B7CED"/>
    <w:rsid w:val="001C3148"/>
    <w:rsid w:val="001C33A9"/>
    <w:rsid w:val="001C4580"/>
    <w:rsid w:val="001C4F26"/>
    <w:rsid w:val="001C50E5"/>
    <w:rsid w:val="001C5A5A"/>
    <w:rsid w:val="001C6F87"/>
    <w:rsid w:val="001C7B16"/>
    <w:rsid w:val="001D0E3C"/>
    <w:rsid w:val="001D77CF"/>
    <w:rsid w:val="001D7D5D"/>
    <w:rsid w:val="001D7EA5"/>
    <w:rsid w:val="001E2CCC"/>
    <w:rsid w:val="001E49F4"/>
    <w:rsid w:val="001E55CF"/>
    <w:rsid w:val="001E634A"/>
    <w:rsid w:val="001F1C69"/>
    <w:rsid w:val="001F4BC5"/>
    <w:rsid w:val="0020085A"/>
    <w:rsid w:val="002016EE"/>
    <w:rsid w:val="00202BCE"/>
    <w:rsid w:val="0020394D"/>
    <w:rsid w:val="002068A0"/>
    <w:rsid w:val="00207853"/>
    <w:rsid w:val="002111E1"/>
    <w:rsid w:val="002127CD"/>
    <w:rsid w:val="002129FB"/>
    <w:rsid w:val="00214978"/>
    <w:rsid w:val="00216411"/>
    <w:rsid w:val="00224B7D"/>
    <w:rsid w:val="00224F02"/>
    <w:rsid w:val="0022510F"/>
    <w:rsid w:val="00232857"/>
    <w:rsid w:val="00233979"/>
    <w:rsid w:val="00234C47"/>
    <w:rsid w:val="0023550A"/>
    <w:rsid w:val="002365E0"/>
    <w:rsid w:val="0023732D"/>
    <w:rsid w:val="00237F25"/>
    <w:rsid w:val="00237F99"/>
    <w:rsid w:val="002401A5"/>
    <w:rsid w:val="002504B1"/>
    <w:rsid w:val="0025427E"/>
    <w:rsid w:val="002549E8"/>
    <w:rsid w:val="00261CF0"/>
    <w:rsid w:val="00264082"/>
    <w:rsid w:val="002648C3"/>
    <w:rsid w:val="0026568A"/>
    <w:rsid w:val="00265E3C"/>
    <w:rsid w:val="00270659"/>
    <w:rsid w:val="00270FC5"/>
    <w:rsid w:val="0027100C"/>
    <w:rsid w:val="00276F3A"/>
    <w:rsid w:val="002802EC"/>
    <w:rsid w:val="00281098"/>
    <w:rsid w:val="00281C10"/>
    <w:rsid w:val="00283635"/>
    <w:rsid w:val="002878DD"/>
    <w:rsid w:val="00287AFE"/>
    <w:rsid w:val="00287DBC"/>
    <w:rsid w:val="002923C4"/>
    <w:rsid w:val="00293E0F"/>
    <w:rsid w:val="0029453D"/>
    <w:rsid w:val="00297DAC"/>
    <w:rsid w:val="002A2815"/>
    <w:rsid w:val="002A5AC1"/>
    <w:rsid w:val="002A6F6B"/>
    <w:rsid w:val="002B5766"/>
    <w:rsid w:val="002B5AA7"/>
    <w:rsid w:val="002B62DD"/>
    <w:rsid w:val="002B69DD"/>
    <w:rsid w:val="002B6E86"/>
    <w:rsid w:val="002C017C"/>
    <w:rsid w:val="002C0C0B"/>
    <w:rsid w:val="002C1BCA"/>
    <w:rsid w:val="002C2932"/>
    <w:rsid w:val="002C64CA"/>
    <w:rsid w:val="002D047D"/>
    <w:rsid w:val="002D17EA"/>
    <w:rsid w:val="002D2A42"/>
    <w:rsid w:val="002D45C4"/>
    <w:rsid w:val="002D7A9A"/>
    <w:rsid w:val="002E0749"/>
    <w:rsid w:val="002E12D8"/>
    <w:rsid w:val="002E18ED"/>
    <w:rsid w:val="002E369D"/>
    <w:rsid w:val="002E445F"/>
    <w:rsid w:val="002E4548"/>
    <w:rsid w:val="002E4D16"/>
    <w:rsid w:val="002F11E5"/>
    <w:rsid w:val="002F17CD"/>
    <w:rsid w:val="002F1BC3"/>
    <w:rsid w:val="002F1FB3"/>
    <w:rsid w:val="002F1FCD"/>
    <w:rsid w:val="002F5F43"/>
    <w:rsid w:val="002F6D47"/>
    <w:rsid w:val="002F7010"/>
    <w:rsid w:val="002F704F"/>
    <w:rsid w:val="003045F8"/>
    <w:rsid w:val="00306DEE"/>
    <w:rsid w:val="00311B22"/>
    <w:rsid w:val="00313B12"/>
    <w:rsid w:val="00315303"/>
    <w:rsid w:val="0031755B"/>
    <w:rsid w:val="00321501"/>
    <w:rsid w:val="003234F8"/>
    <w:rsid w:val="0032454A"/>
    <w:rsid w:val="003253A7"/>
    <w:rsid w:val="003258EF"/>
    <w:rsid w:val="003268B0"/>
    <w:rsid w:val="0032690E"/>
    <w:rsid w:val="00334359"/>
    <w:rsid w:val="00334459"/>
    <w:rsid w:val="00335484"/>
    <w:rsid w:val="00342514"/>
    <w:rsid w:val="00344A5C"/>
    <w:rsid w:val="00346155"/>
    <w:rsid w:val="003476BE"/>
    <w:rsid w:val="003501B2"/>
    <w:rsid w:val="00350733"/>
    <w:rsid w:val="003509D4"/>
    <w:rsid w:val="003512F8"/>
    <w:rsid w:val="003566F2"/>
    <w:rsid w:val="0036049C"/>
    <w:rsid w:val="003607F1"/>
    <w:rsid w:val="00361782"/>
    <w:rsid w:val="00361CD1"/>
    <w:rsid w:val="00362FAE"/>
    <w:rsid w:val="00363A9A"/>
    <w:rsid w:val="0036416B"/>
    <w:rsid w:val="00365DC6"/>
    <w:rsid w:val="00365F86"/>
    <w:rsid w:val="003661AB"/>
    <w:rsid w:val="00367FB4"/>
    <w:rsid w:val="003735B5"/>
    <w:rsid w:val="003740A9"/>
    <w:rsid w:val="0037596A"/>
    <w:rsid w:val="00382B10"/>
    <w:rsid w:val="00382B49"/>
    <w:rsid w:val="003905E0"/>
    <w:rsid w:val="00391429"/>
    <w:rsid w:val="00392D89"/>
    <w:rsid w:val="00395BCE"/>
    <w:rsid w:val="00396178"/>
    <w:rsid w:val="003962E5"/>
    <w:rsid w:val="00396364"/>
    <w:rsid w:val="00397EC5"/>
    <w:rsid w:val="003A1A68"/>
    <w:rsid w:val="003A381F"/>
    <w:rsid w:val="003A383C"/>
    <w:rsid w:val="003A54EB"/>
    <w:rsid w:val="003B1EF0"/>
    <w:rsid w:val="003B2754"/>
    <w:rsid w:val="003B4062"/>
    <w:rsid w:val="003B66CF"/>
    <w:rsid w:val="003B737C"/>
    <w:rsid w:val="003B7A6D"/>
    <w:rsid w:val="003C33FA"/>
    <w:rsid w:val="003C3961"/>
    <w:rsid w:val="003C43B9"/>
    <w:rsid w:val="003C4422"/>
    <w:rsid w:val="003D020A"/>
    <w:rsid w:val="003D190C"/>
    <w:rsid w:val="003D73F6"/>
    <w:rsid w:val="003E10A4"/>
    <w:rsid w:val="003E4E9C"/>
    <w:rsid w:val="003E52E3"/>
    <w:rsid w:val="003E5368"/>
    <w:rsid w:val="003F07E3"/>
    <w:rsid w:val="003F15E4"/>
    <w:rsid w:val="003F27A8"/>
    <w:rsid w:val="003F292F"/>
    <w:rsid w:val="003F4750"/>
    <w:rsid w:val="003F4CC2"/>
    <w:rsid w:val="004026D6"/>
    <w:rsid w:val="00410CFC"/>
    <w:rsid w:val="00412224"/>
    <w:rsid w:val="00412796"/>
    <w:rsid w:val="00415678"/>
    <w:rsid w:val="004179D6"/>
    <w:rsid w:val="00420DE1"/>
    <w:rsid w:val="00423407"/>
    <w:rsid w:val="00426EF3"/>
    <w:rsid w:val="00427CF4"/>
    <w:rsid w:val="00432C69"/>
    <w:rsid w:val="00432C97"/>
    <w:rsid w:val="00433031"/>
    <w:rsid w:val="004365F9"/>
    <w:rsid w:val="00440C34"/>
    <w:rsid w:val="00442E81"/>
    <w:rsid w:val="004442A0"/>
    <w:rsid w:val="004473FF"/>
    <w:rsid w:val="00450218"/>
    <w:rsid w:val="00450EBE"/>
    <w:rsid w:val="00451D8B"/>
    <w:rsid w:val="004524B3"/>
    <w:rsid w:val="004565AE"/>
    <w:rsid w:val="0045717D"/>
    <w:rsid w:val="004606A5"/>
    <w:rsid w:val="004645F6"/>
    <w:rsid w:val="0046697E"/>
    <w:rsid w:val="004716A9"/>
    <w:rsid w:val="00473091"/>
    <w:rsid w:val="004758EB"/>
    <w:rsid w:val="00475C2B"/>
    <w:rsid w:val="004775BA"/>
    <w:rsid w:val="00481936"/>
    <w:rsid w:val="00487BF1"/>
    <w:rsid w:val="00490A9E"/>
    <w:rsid w:val="00492E0B"/>
    <w:rsid w:val="004946D6"/>
    <w:rsid w:val="0049485D"/>
    <w:rsid w:val="004964A0"/>
    <w:rsid w:val="004972F2"/>
    <w:rsid w:val="004A01E1"/>
    <w:rsid w:val="004A1DD0"/>
    <w:rsid w:val="004A3AD7"/>
    <w:rsid w:val="004A6E3D"/>
    <w:rsid w:val="004A6F17"/>
    <w:rsid w:val="004B0195"/>
    <w:rsid w:val="004B6056"/>
    <w:rsid w:val="004C0233"/>
    <w:rsid w:val="004C1638"/>
    <w:rsid w:val="004C1CB0"/>
    <w:rsid w:val="004C49C4"/>
    <w:rsid w:val="004C4E01"/>
    <w:rsid w:val="004C4F15"/>
    <w:rsid w:val="004C6A2F"/>
    <w:rsid w:val="004C7105"/>
    <w:rsid w:val="004D0A05"/>
    <w:rsid w:val="004D2508"/>
    <w:rsid w:val="004D28F6"/>
    <w:rsid w:val="004D5D66"/>
    <w:rsid w:val="004D64CA"/>
    <w:rsid w:val="004E2CCD"/>
    <w:rsid w:val="004E64CB"/>
    <w:rsid w:val="004F0571"/>
    <w:rsid w:val="004F0F58"/>
    <w:rsid w:val="004F3AC4"/>
    <w:rsid w:val="004F3D24"/>
    <w:rsid w:val="004F463D"/>
    <w:rsid w:val="004F5AD7"/>
    <w:rsid w:val="004F688A"/>
    <w:rsid w:val="00500D53"/>
    <w:rsid w:val="00502B30"/>
    <w:rsid w:val="0050364E"/>
    <w:rsid w:val="00507D4B"/>
    <w:rsid w:val="00507EE8"/>
    <w:rsid w:val="00507F20"/>
    <w:rsid w:val="00514694"/>
    <w:rsid w:val="00514CDF"/>
    <w:rsid w:val="00524720"/>
    <w:rsid w:val="00530EE2"/>
    <w:rsid w:val="00531CF8"/>
    <w:rsid w:val="00535DD5"/>
    <w:rsid w:val="00536135"/>
    <w:rsid w:val="005402C7"/>
    <w:rsid w:val="005413C2"/>
    <w:rsid w:val="005422EE"/>
    <w:rsid w:val="00544321"/>
    <w:rsid w:val="005445C7"/>
    <w:rsid w:val="00550ECB"/>
    <w:rsid w:val="00555D87"/>
    <w:rsid w:val="00557B1C"/>
    <w:rsid w:val="00560CFE"/>
    <w:rsid w:val="00562D85"/>
    <w:rsid w:val="00565FD7"/>
    <w:rsid w:val="00566B86"/>
    <w:rsid w:val="005679C3"/>
    <w:rsid w:val="00567B35"/>
    <w:rsid w:val="00576166"/>
    <w:rsid w:val="00576760"/>
    <w:rsid w:val="00577952"/>
    <w:rsid w:val="005812B7"/>
    <w:rsid w:val="005813BB"/>
    <w:rsid w:val="00581D3E"/>
    <w:rsid w:val="00583DDC"/>
    <w:rsid w:val="00585C79"/>
    <w:rsid w:val="005879D6"/>
    <w:rsid w:val="00590140"/>
    <w:rsid w:val="00590960"/>
    <w:rsid w:val="00592A56"/>
    <w:rsid w:val="005A14B4"/>
    <w:rsid w:val="005A19F9"/>
    <w:rsid w:val="005A5933"/>
    <w:rsid w:val="005A5F3D"/>
    <w:rsid w:val="005A6351"/>
    <w:rsid w:val="005A6B7F"/>
    <w:rsid w:val="005A733E"/>
    <w:rsid w:val="005B285E"/>
    <w:rsid w:val="005B3E3C"/>
    <w:rsid w:val="005B502B"/>
    <w:rsid w:val="005B5A79"/>
    <w:rsid w:val="005B72AB"/>
    <w:rsid w:val="005C164A"/>
    <w:rsid w:val="005C32B2"/>
    <w:rsid w:val="005C3697"/>
    <w:rsid w:val="005C52DD"/>
    <w:rsid w:val="005D2951"/>
    <w:rsid w:val="005D332F"/>
    <w:rsid w:val="005D33A5"/>
    <w:rsid w:val="005D4FE4"/>
    <w:rsid w:val="005E1A0E"/>
    <w:rsid w:val="005E1D1E"/>
    <w:rsid w:val="005E24E7"/>
    <w:rsid w:val="005F4C3E"/>
    <w:rsid w:val="005F5519"/>
    <w:rsid w:val="005F67AC"/>
    <w:rsid w:val="0060096E"/>
    <w:rsid w:val="00603F63"/>
    <w:rsid w:val="0060761E"/>
    <w:rsid w:val="0061117D"/>
    <w:rsid w:val="006117F7"/>
    <w:rsid w:val="00611EEA"/>
    <w:rsid w:val="00613391"/>
    <w:rsid w:val="00613DA0"/>
    <w:rsid w:val="00614CCC"/>
    <w:rsid w:val="006159B8"/>
    <w:rsid w:val="006224E6"/>
    <w:rsid w:val="006246ED"/>
    <w:rsid w:val="00630FDC"/>
    <w:rsid w:val="00631098"/>
    <w:rsid w:val="00631A17"/>
    <w:rsid w:val="006320A8"/>
    <w:rsid w:val="006347AB"/>
    <w:rsid w:val="00637406"/>
    <w:rsid w:val="00637FC7"/>
    <w:rsid w:val="00645A0D"/>
    <w:rsid w:val="00645CE0"/>
    <w:rsid w:val="0064624B"/>
    <w:rsid w:val="00646C3D"/>
    <w:rsid w:val="00651215"/>
    <w:rsid w:val="00653817"/>
    <w:rsid w:val="006543EF"/>
    <w:rsid w:val="006636F9"/>
    <w:rsid w:val="0066425A"/>
    <w:rsid w:val="00664FAE"/>
    <w:rsid w:val="00680C67"/>
    <w:rsid w:val="00680FEA"/>
    <w:rsid w:val="0068408E"/>
    <w:rsid w:val="006A0357"/>
    <w:rsid w:val="006A2C4F"/>
    <w:rsid w:val="006A3941"/>
    <w:rsid w:val="006A39DF"/>
    <w:rsid w:val="006B5EF0"/>
    <w:rsid w:val="006C0462"/>
    <w:rsid w:val="006C4A21"/>
    <w:rsid w:val="006D053F"/>
    <w:rsid w:val="006D1C82"/>
    <w:rsid w:val="006D3436"/>
    <w:rsid w:val="006D6573"/>
    <w:rsid w:val="006D667E"/>
    <w:rsid w:val="006E1CD2"/>
    <w:rsid w:val="006E2672"/>
    <w:rsid w:val="006E35DF"/>
    <w:rsid w:val="006E49FA"/>
    <w:rsid w:val="006E5457"/>
    <w:rsid w:val="006E6B98"/>
    <w:rsid w:val="006E7B94"/>
    <w:rsid w:val="006F09DC"/>
    <w:rsid w:val="006F1669"/>
    <w:rsid w:val="006F1D11"/>
    <w:rsid w:val="006F5DF7"/>
    <w:rsid w:val="006F6F5C"/>
    <w:rsid w:val="0070454D"/>
    <w:rsid w:val="007045C0"/>
    <w:rsid w:val="00706E49"/>
    <w:rsid w:val="007071BD"/>
    <w:rsid w:val="0070753C"/>
    <w:rsid w:val="007076F5"/>
    <w:rsid w:val="00720462"/>
    <w:rsid w:val="00722023"/>
    <w:rsid w:val="007235E4"/>
    <w:rsid w:val="00724B11"/>
    <w:rsid w:val="007315B2"/>
    <w:rsid w:val="00731C85"/>
    <w:rsid w:val="0073678B"/>
    <w:rsid w:val="00741838"/>
    <w:rsid w:val="007418EF"/>
    <w:rsid w:val="00741996"/>
    <w:rsid w:val="00745764"/>
    <w:rsid w:val="00746E44"/>
    <w:rsid w:val="00751E1A"/>
    <w:rsid w:val="00753C59"/>
    <w:rsid w:val="00754888"/>
    <w:rsid w:val="007554FD"/>
    <w:rsid w:val="007567F1"/>
    <w:rsid w:val="00756B60"/>
    <w:rsid w:val="0077170F"/>
    <w:rsid w:val="007737FE"/>
    <w:rsid w:val="007750C8"/>
    <w:rsid w:val="007766AC"/>
    <w:rsid w:val="0078241D"/>
    <w:rsid w:val="00783DF8"/>
    <w:rsid w:val="00786937"/>
    <w:rsid w:val="00787F7C"/>
    <w:rsid w:val="00790BCD"/>
    <w:rsid w:val="0079761F"/>
    <w:rsid w:val="007977A4"/>
    <w:rsid w:val="007A1098"/>
    <w:rsid w:val="007A22B3"/>
    <w:rsid w:val="007A2B67"/>
    <w:rsid w:val="007A2C26"/>
    <w:rsid w:val="007A4408"/>
    <w:rsid w:val="007A5755"/>
    <w:rsid w:val="007A58B4"/>
    <w:rsid w:val="007B0022"/>
    <w:rsid w:val="007B08AD"/>
    <w:rsid w:val="007B1943"/>
    <w:rsid w:val="007B3682"/>
    <w:rsid w:val="007B3721"/>
    <w:rsid w:val="007D02C9"/>
    <w:rsid w:val="007D1CE7"/>
    <w:rsid w:val="007D2120"/>
    <w:rsid w:val="007D3B59"/>
    <w:rsid w:val="007D60F0"/>
    <w:rsid w:val="007E3278"/>
    <w:rsid w:val="007E3CCD"/>
    <w:rsid w:val="007E4B34"/>
    <w:rsid w:val="007E62BB"/>
    <w:rsid w:val="007E7B46"/>
    <w:rsid w:val="007F0656"/>
    <w:rsid w:val="007F203B"/>
    <w:rsid w:val="007F20F9"/>
    <w:rsid w:val="007F3600"/>
    <w:rsid w:val="007F3781"/>
    <w:rsid w:val="007F389B"/>
    <w:rsid w:val="007F399D"/>
    <w:rsid w:val="007F4534"/>
    <w:rsid w:val="00802D30"/>
    <w:rsid w:val="00802D41"/>
    <w:rsid w:val="00804E01"/>
    <w:rsid w:val="00805E95"/>
    <w:rsid w:val="00807B90"/>
    <w:rsid w:val="00813261"/>
    <w:rsid w:val="008142EF"/>
    <w:rsid w:val="008145E5"/>
    <w:rsid w:val="00815972"/>
    <w:rsid w:val="0081679E"/>
    <w:rsid w:val="0082079A"/>
    <w:rsid w:val="00820B30"/>
    <w:rsid w:val="0082301A"/>
    <w:rsid w:val="00827876"/>
    <w:rsid w:val="00830C26"/>
    <w:rsid w:val="00830C80"/>
    <w:rsid w:val="008313B4"/>
    <w:rsid w:val="008314F4"/>
    <w:rsid w:val="00832C6E"/>
    <w:rsid w:val="00832D4C"/>
    <w:rsid w:val="008345D4"/>
    <w:rsid w:val="00834AC0"/>
    <w:rsid w:val="0083528D"/>
    <w:rsid w:val="00837471"/>
    <w:rsid w:val="0084438F"/>
    <w:rsid w:val="00850FA9"/>
    <w:rsid w:val="008541EA"/>
    <w:rsid w:val="0085777A"/>
    <w:rsid w:val="0086123D"/>
    <w:rsid w:val="00863AD7"/>
    <w:rsid w:val="00864281"/>
    <w:rsid w:val="00870FA0"/>
    <w:rsid w:val="0087193F"/>
    <w:rsid w:val="00874788"/>
    <w:rsid w:val="00874EE1"/>
    <w:rsid w:val="0087549E"/>
    <w:rsid w:val="00876077"/>
    <w:rsid w:val="0087661B"/>
    <w:rsid w:val="00877DD1"/>
    <w:rsid w:val="00885B21"/>
    <w:rsid w:val="00887A4A"/>
    <w:rsid w:val="00890B07"/>
    <w:rsid w:val="00890C3A"/>
    <w:rsid w:val="008921F6"/>
    <w:rsid w:val="0089387B"/>
    <w:rsid w:val="008976B4"/>
    <w:rsid w:val="00897D23"/>
    <w:rsid w:val="008A0C62"/>
    <w:rsid w:val="008A196D"/>
    <w:rsid w:val="008A5416"/>
    <w:rsid w:val="008B2416"/>
    <w:rsid w:val="008B418F"/>
    <w:rsid w:val="008B4526"/>
    <w:rsid w:val="008B4E51"/>
    <w:rsid w:val="008B6EE0"/>
    <w:rsid w:val="008B704F"/>
    <w:rsid w:val="008B7700"/>
    <w:rsid w:val="008D48A5"/>
    <w:rsid w:val="008E298A"/>
    <w:rsid w:val="008E5660"/>
    <w:rsid w:val="008E7739"/>
    <w:rsid w:val="008F0B35"/>
    <w:rsid w:val="008F5A83"/>
    <w:rsid w:val="008F5B39"/>
    <w:rsid w:val="008F60D5"/>
    <w:rsid w:val="009001FA"/>
    <w:rsid w:val="00904A6B"/>
    <w:rsid w:val="00907C93"/>
    <w:rsid w:val="009115A2"/>
    <w:rsid w:val="0091187E"/>
    <w:rsid w:val="0091398F"/>
    <w:rsid w:val="00915D37"/>
    <w:rsid w:val="00917452"/>
    <w:rsid w:val="009208CF"/>
    <w:rsid w:val="009216A6"/>
    <w:rsid w:val="009239A0"/>
    <w:rsid w:val="00926FFD"/>
    <w:rsid w:val="00931DE4"/>
    <w:rsid w:val="00934134"/>
    <w:rsid w:val="00934DCC"/>
    <w:rsid w:val="00937569"/>
    <w:rsid w:val="0094061D"/>
    <w:rsid w:val="009420E8"/>
    <w:rsid w:val="009458A0"/>
    <w:rsid w:val="00947ADE"/>
    <w:rsid w:val="009540AB"/>
    <w:rsid w:val="0095564D"/>
    <w:rsid w:val="0095754C"/>
    <w:rsid w:val="00960845"/>
    <w:rsid w:val="00960A48"/>
    <w:rsid w:val="00961B0D"/>
    <w:rsid w:val="009623F9"/>
    <w:rsid w:val="00970923"/>
    <w:rsid w:val="00971E6B"/>
    <w:rsid w:val="00976154"/>
    <w:rsid w:val="00977716"/>
    <w:rsid w:val="009807ED"/>
    <w:rsid w:val="00984995"/>
    <w:rsid w:val="00986A0A"/>
    <w:rsid w:val="00997D41"/>
    <w:rsid w:val="009A0B25"/>
    <w:rsid w:val="009A23CE"/>
    <w:rsid w:val="009A2940"/>
    <w:rsid w:val="009A3B2C"/>
    <w:rsid w:val="009B30B6"/>
    <w:rsid w:val="009B5BF3"/>
    <w:rsid w:val="009B77A9"/>
    <w:rsid w:val="009B7F46"/>
    <w:rsid w:val="009C014A"/>
    <w:rsid w:val="009C1004"/>
    <w:rsid w:val="009C2437"/>
    <w:rsid w:val="009C2AA0"/>
    <w:rsid w:val="009C48FA"/>
    <w:rsid w:val="009C59DA"/>
    <w:rsid w:val="009C606A"/>
    <w:rsid w:val="009C77DA"/>
    <w:rsid w:val="009C79B5"/>
    <w:rsid w:val="009D2EED"/>
    <w:rsid w:val="009D46E1"/>
    <w:rsid w:val="009E179C"/>
    <w:rsid w:val="009E2610"/>
    <w:rsid w:val="009E5864"/>
    <w:rsid w:val="009E62E0"/>
    <w:rsid w:val="009E702D"/>
    <w:rsid w:val="009F4483"/>
    <w:rsid w:val="009F4D83"/>
    <w:rsid w:val="00A00C07"/>
    <w:rsid w:val="00A041BC"/>
    <w:rsid w:val="00A04FF1"/>
    <w:rsid w:val="00A151A0"/>
    <w:rsid w:val="00A153A9"/>
    <w:rsid w:val="00A2020A"/>
    <w:rsid w:val="00A20F5A"/>
    <w:rsid w:val="00A26C23"/>
    <w:rsid w:val="00A30309"/>
    <w:rsid w:val="00A33D29"/>
    <w:rsid w:val="00A34245"/>
    <w:rsid w:val="00A35FF8"/>
    <w:rsid w:val="00A37495"/>
    <w:rsid w:val="00A40D9B"/>
    <w:rsid w:val="00A45486"/>
    <w:rsid w:val="00A45A92"/>
    <w:rsid w:val="00A51420"/>
    <w:rsid w:val="00A51BA0"/>
    <w:rsid w:val="00A529BF"/>
    <w:rsid w:val="00A52FC6"/>
    <w:rsid w:val="00A5440B"/>
    <w:rsid w:val="00A5474F"/>
    <w:rsid w:val="00A54C35"/>
    <w:rsid w:val="00A56257"/>
    <w:rsid w:val="00A56578"/>
    <w:rsid w:val="00A56803"/>
    <w:rsid w:val="00A613C6"/>
    <w:rsid w:val="00A67559"/>
    <w:rsid w:val="00A728B2"/>
    <w:rsid w:val="00A73364"/>
    <w:rsid w:val="00A77973"/>
    <w:rsid w:val="00A81BCF"/>
    <w:rsid w:val="00A83721"/>
    <w:rsid w:val="00A86896"/>
    <w:rsid w:val="00A87039"/>
    <w:rsid w:val="00A918D0"/>
    <w:rsid w:val="00A91A18"/>
    <w:rsid w:val="00A9748B"/>
    <w:rsid w:val="00AA0021"/>
    <w:rsid w:val="00AA0266"/>
    <w:rsid w:val="00AA29A4"/>
    <w:rsid w:val="00AA2B9E"/>
    <w:rsid w:val="00AA2DF9"/>
    <w:rsid w:val="00AA57B5"/>
    <w:rsid w:val="00AB137E"/>
    <w:rsid w:val="00AB2730"/>
    <w:rsid w:val="00AB595F"/>
    <w:rsid w:val="00AB6862"/>
    <w:rsid w:val="00AC0FE1"/>
    <w:rsid w:val="00AC1E90"/>
    <w:rsid w:val="00AC48C3"/>
    <w:rsid w:val="00AC761F"/>
    <w:rsid w:val="00AD496C"/>
    <w:rsid w:val="00AE0EBE"/>
    <w:rsid w:val="00AE1B00"/>
    <w:rsid w:val="00AE4B33"/>
    <w:rsid w:val="00AE6C5A"/>
    <w:rsid w:val="00AF1C60"/>
    <w:rsid w:val="00AF29DD"/>
    <w:rsid w:val="00AF5D3F"/>
    <w:rsid w:val="00B00432"/>
    <w:rsid w:val="00B0128F"/>
    <w:rsid w:val="00B0333F"/>
    <w:rsid w:val="00B03863"/>
    <w:rsid w:val="00B03EB3"/>
    <w:rsid w:val="00B0496F"/>
    <w:rsid w:val="00B07F0A"/>
    <w:rsid w:val="00B10859"/>
    <w:rsid w:val="00B10F87"/>
    <w:rsid w:val="00B11567"/>
    <w:rsid w:val="00B22676"/>
    <w:rsid w:val="00B24420"/>
    <w:rsid w:val="00B27A8B"/>
    <w:rsid w:val="00B30752"/>
    <w:rsid w:val="00B33569"/>
    <w:rsid w:val="00B35473"/>
    <w:rsid w:val="00B355E8"/>
    <w:rsid w:val="00B36AB7"/>
    <w:rsid w:val="00B36DAF"/>
    <w:rsid w:val="00B4033A"/>
    <w:rsid w:val="00B450B6"/>
    <w:rsid w:val="00B45F95"/>
    <w:rsid w:val="00B4709F"/>
    <w:rsid w:val="00B51207"/>
    <w:rsid w:val="00B51352"/>
    <w:rsid w:val="00B565F5"/>
    <w:rsid w:val="00B56ACF"/>
    <w:rsid w:val="00B600F5"/>
    <w:rsid w:val="00B62F79"/>
    <w:rsid w:val="00B63060"/>
    <w:rsid w:val="00B66466"/>
    <w:rsid w:val="00B72F0C"/>
    <w:rsid w:val="00B73464"/>
    <w:rsid w:val="00B74464"/>
    <w:rsid w:val="00B75E2A"/>
    <w:rsid w:val="00B767B2"/>
    <w:rsid w:val="00B8043F"/>
    <w:rsid w:val="00B81B07"/>
    <w:rsid w:val="00B8231B"/>
    <w:rsid w:val="00B8250B"/>
    <w:rsid w:val="00B84AD3"/>
    <w:rsid w:val="00B94A75"/>
    <w:rsid w:val="00B97C24"/>
    <w:rsid w:val="00BA15AA"/>
    <w:rsid w:val="00BB1AEA"/>
    <w:rsid w:val="00BB2CB1"/>
    <w:rsid w:val="00BB2DC6"/>
    <w:rsid w:val="00BB3472"/>
    <w:rsid w:val="00BB38D8"/>
    <w:rsid w:val="00BB5F67"/>
    <w:rsid w:val="00BB66E6"/>
    <w:rsid w:val="00BB7208"/>
    <w:rsid w:val="00BB79F9"/>
    <w:rsid w:val="00BC0147"/>
    <w:rsid w:val="00BC1D75"/>
    <w:rsid w:val="00BC412A"/>
    <w:rsid w:val="00BC6D12"/>
    <w:rsid w:val="00BD73E2"/>
    <w:rsid w:val="00BE1FA8"/>
    <w:rsid w:val="00BF139F"/>
    <w:rsid w:val="00BF24DD"/>
    <w:rsid w:val="00BF2939"/>
    <w:rsid w:val="00BF2E63"/>
    <w:rsid w:val="00BF5433"/>
    <w:rsid w:val="00C01BEF"/>
    <w:rsid w:val="00C03BDC"/>
    <w:rsid w:val="00C0561B"/>
    <w:rsid w:val="00C06506"/>
    <w:rsid w:val="00C103EE"/>
    <w:rsid w:val="00C10828"/>
    <w:rsid w:val="00C110E1"/>
    <w:rsid w:val="00C13448"/>
    <w:rsid w:val="00C13585"/>
    <w:rsid w:val="00C146D9"/>
    <w:rsid w:val="00C14762"/>
    <w:rsid w:val="00C162BC"/>
    <w:rsid w:val="00C21266"/>
    <w:rsid w:val="00C21B85"/>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78"/>
    <w:rsid w:val="00C46E5F"/>
    <w:rsid w:val="00C50A77"/>
    <w:rsid w:val="00C54589"/>
    <w:rsid w:val="00C62A4E"/>
    <w:rsid w:val="00C631E8"/>
    <w:rsid w:val="00C64983"/>
    <w:rsid w:val="00C663BF"/>
    <w:rsid w:val="00C70164"/>
    <w:rsid w:val="00C71B87"/>
    <w:rsid w:val="00C74A6E"/>
    <w:rsid w:val="00C7618A"/>
    <w:rsid w:val="00C813C9"/>
    <w:rsid w:val="00C816C5"/>
    <w:rsid w:val="00C81BA7"/>
    <w:rsid w:val="00C81EE2"/>
    <w:rsid w:val="00C8405C"/>
    <w:rsid w:val="00C85A90"/>
    <w:rsid w:val="00C86C0D"/>
    <w:rsid w:val="00C93716"/>
    <w:rsid w:val="00CA28DB"/>
    <w:rsid w:val="00CA420E"/>
    <w:rsid w:val="00CA593D"/>
    <w:rsid w:val="00CB0DA5"/>
    <w:rsid w:val="00CB2130"/>
    <w:rsid w:val="00CB3AEB"/>
    <w:rsid w:val="00CB6295"/>
    <w:rsid w:val="00CD104E"/>
    <w:rsid w:val="00CD13FA"/>
    <w:rsid w:val="00CD159F"/>
    <w:rsid w:val="00CD3B75"/>
    <w:rsid w:val="00CD5BC1"/>
    <w:rsid w:val="00CD71F9"/>
    <w:rsid w:val="00CD7A0E"/>
    <w:rsid w:val="00CE27B6"/>
    <w:rsid w:val="00CE395A"/>
    <w:rsid w:val="00CE755D"/>
    <w:rsid w:val="00CF23E5"/>
    <w:rsid w:val="00CF2C83"/>
    <w:rsid w:val="00CF4013"/>
    <w:rsid w:val="00CF72D1"/>
    <w:rsid w:val="00CF7451"/>
    <w:rsid w:val="00CF7D08"/>
    <w:rsid w:val="00D01133"/>
    <w:rsid w:val="00D028C0"/>
    <w:rsid w:val="00D05658"/>
    <w:rsid w:val="00D05A3B"/>
    <w:rsid w:val="00D061F5"/>
    <w:rsid w:val="00D10018"/>
    <w:rsid w:val="00D1060C"/>
    <w:rsid w:val="00D20010"/>
    <w:rsid w:val="00D22C78"/>
    <w:rsid w:val="00D239FC"/>
    <w:rsid w:val="00D23AD5"/>
    <w:rsid w:val="00D246A2"/>
    <w:rsid w:val="00D327BD"/>
    <w:rsid w:val="00D3476D"/>
    <w:rsid w:val="00D41C98"/>
    <w:rsid w:val="00D4528B"/>
    <w:rsid w:val="00D51AEA"/>
    <w:rsid w:val="00D540CF"/>
    <w:rsid w:val="00D6051A"/>
    <w:rsid w:val="00D618C0"/>
    <w:rsid w:val="00D65065"/>
    <w:rsid w:val="00D66EF2"/>
    <w:rsid w:val="00D67A29"/>
    <w:rsid w:val="00D71192"/>
    <w:rsid w:val="00D71F9A"/>
    <w:rsid w:val="00D75716"/>
    <w:rsid w:val="00D76773"/>
    <w:rsid w:val="00D767BF"/>
    <w:rsid w:val="00D83CF6"/>
    <w:rsid w:val="00D86B4C"/>
    <w:rsid w:val="00D905FC"/>
    <w:rsid w:val="00D93183"/>
    <w:rsid w:val="00D93758"/>
    <w:rsid w:val="00D951D8"/>
    <w:rsid w:val="00D971F2"/>
    <w:rsid w:val="00DA1DB3"/>
    <w:rsid w:val="00DA637B"/>
    <w:rsid w:val="00DA70AD"/>
    <w:rsid w:val="00DD1776"/>
    <w:rsid w:val="00DD17F9"/>
    <w:rsid w:val="00DD1BBE"/>
    <w:rsid w:val="00DD2549"/>
    <w:rsid w:val="00DD2B00"/>
    <w:rsid w:val="00DD3EE0"/>
    <w:rsid w:val="00DD46C6"/>
    <w:rsid w:val="00DD58E8"/>
    <w:rsid w:val="00DD6E32"/>
    <w:rsid w:val="00DD7FAB"/>
    <w:rsid w:val="00DE0285"/>
    <w:rsid w:val="00DE27EC"/>
    <w:rsid w:val="00DE2C19"/>
    <w:rsid w:val="00DE501C"/>
    <w:rsid w:val="00DE7E25"/>
    <w:rsid w:val="00DF6050"/>
    <w:rsid w:val="00DF747D"/>
    <w:rsid w:val="00E006C2"/>
    <w:rsid w:val="00E0776C"/>
    <w:rsid w:val="00E12DC4"/>
    <w:rsid w:val="00E2253E"/>
    <w:rsid w:val="00E270EB"/>
    <w:rsid w:val="00E30938"/>
    <w:rsid w:val="00E3719E"/>
    <w:rsid w:val="00E42534"/>
    <w:rsid w:val="00E4685F"/>
    <w:rsid w:val="00E47756"/>
    <w:rsid w:val="00E5393B"/>
    <w:rsid w:val="00E56B93"/>
    <w:rsid w:val="00E6092D"/>
    <w:rsid w:val="00E621B2"/>
    <w:rsid w:val="00E65C39"/>
    <w:rsid w:val="00E67083"/>
    <w:rsid w:val="00E720D9"/>
    <w:rsid w:val="00E72119"/>
    <w:rsid w:val="00E745DE"/>
    <w:rsid w:val="00E747E5"/>
    <w:rsid w:val="00E772B6"/>
    <w:rsid w:val="00E774EB"/>
    <w:rsid w:val="00E77E2A"/>
    <w:rsid w:val="00E81397"/>
    <w:rsid w:val="00E83F1B"/>
    <w:rsid w:val="00E847AD"/>
    <w:rsid w:val="00E9306B"/>
    <w:rsid w:val="00E94460"/>
    <w:rsid w:val="00E9596B"/>
    <w:rsid w:val="00E97438"/>
    <w:rsid w:val="00E9761D"/>
    <w:rsid w:val="00EA0F1A"/>
    <w:rsid w:val="00EA1057"/>
    <w:rsid w:val="00EA1268"/>
    <w:rsid w:val="00EA4281"/>
    <w:rsid w:val="00EA5605"/>
    <w:rsid w:val="00EA7B61"/>
    <w:rsid w:val="00EA7BBE"/>
    <w:rsid w:val="00EB008A"/>
    <w:rsid w:val="00EB1516"/>
    <w:rsid w:val="00EB3083"/>
    <w:rsid w:val="00EC12AF"/>
    <w:rsid w:val="00EC401E"/>
    <w:rsid w:val="00EC72F1"/>
    <w:rsid w:val="00EC76AB"/>
    <w:rsid w:val="00ED0C51"/>
    <w:rsid w:val="00ED2179"/>
    <w:rsid w:val="00ED4D24"/>
    <w:rsid w:val="00ED5E30"/>
    <w:rsid w:val="00ED75D0"/>
    <w:rsid w:val="00EE2745"/>
    <w:rsid w:val="00EE37E0"/>
    <w:rsid w:val="00EE52B7"/>
    <w:rsid w:val="00EE6AA1"/>
    <w:rsid w:val="00EF5956"/>
    <w:rsid w:val="00EF5DDE"/>
    <w:rsid w:val="00F00F97"/>
    <w:rsid w:val="00F0143B"/>
    <w:rsid w:val="00F0173B"/>
    <w:rsid w:val="00F0316E"/>
    <w:rsid w:val="00F10194"/>
    <w:rsid w:val="00F121AE"/>
    <w:rsid w:val="00F15B29"/>
    <w:rsid w:val="00F1612D"/>
    <w:rsid w:val="00F219A6"/>
    <w:rsid w:val="00F2429E"/>
    <w:rsid w:val="00F26CFB"/>
    <w:rsid w:val="00F27B6E"/>
    <w:rsid w:val="00F3009F"/>
    <w:rsid w:val="00F30BE2"/>
    <w:rsid w:val="00F3361C"/>
    <w:rsid w:val="00F46B83"/>
    <w:rsid w:val="00F503C5"/>
    <w:rsid w:val="00F543F1"/>
    <w:rsid w:val="00F55FDF"/>
    <w:rsid w:val="00F56466"/>
    <w:rsid w:val="00F564C9"/>
    <w:rsid w:val="00F57ACC"/>
    <w:rsid w:val="00F60279"/>
    <w:rsid w:val="00F60D7A"/>
    <w:rsid w:val="00F63C04"/>
    <w:rsid w:val="00F64B2B"/>
    <w:rsid w:val="00F65BA9"/>
    <w:rsid w:val="00F6690C"/>
    <w:rsid w:val="00F719EB"/>
    <w:rsid w:val="00F72900"/>
    <w:rsid w:val="00F7299C"/>
    <w:rsid w:val="00F7368C"/>
    <w:rsid w:val="00F73B30"/>
    <w:rsid w:val="00F74BF7"/>
    <w:rsid w:val="00F75BA8"/>
    <w:rsid w:val="00F82CC4"/>
    <w:rsid w:val="00F85183"/>
    <w:rsid w:val="00F876BA"/>
    <w:rsid w:val="00F92E5D"/>
    <w:rsid w:val="00F93108"/>
    <w:rsid w:val="00F95526"/>
    <w:rsid w:val="00F97086"/>
    <w:rsid w:val="00F97E7E"/>
    <w:rsid w:val="00FA0B32"/>
    <w:rsid w:val="00FA1054"/>
    <w:rsid w:val="00FA28F7"/>
    <w:rsid w:val="00FA5FA0"/>
    <w:rsid w:val="00FA72CF"/>
    <w:rsid w:val="00FB1908"/>
    <w:rsid w:val="00FB28DE"/>
    <w:rsid w:val="00FB54AA"/>
    <w:rsid w:val="00FB617E"/>
    <w:rsid w:val="00FB6C23"/>
    <w:rsid w:val="00FB7CB0"/>
    <w:rsid w:val="00FC3CD1"/>
    <w:rsid w:val="00FC5C68"/>
    <w:rsid w:val="00FC7C52"/>
    <w:rsid w:val="00FD08EB"/>
    <w:rsid w:val="00FD49CC"/>
    <w:rsid w:val="00FD54EE"/>
    <w:rsid w:val="00FD6E23"/>
    <w:rsid w:val="00FD706E"/>
    <w:rsid w:val="00FD73AD"/>
    <w:rsid w:val="00FD76D5"/>
    <w:rsid w:val="00FD7D8B"/>
    <w:rsid w:val="00FE05B4"/>
    <w:rsid w:val="00FE5446"/>
    <w:rsid w:val="00FE5959"/>
    <w:rsid w:val="00FF168E"/>
    <w:rsid w:val="00FF398E"/>
    <w:rsid w:val="00FF55BD"/>
    <w:rsid w:val="00FF7BC9"/>
    <w:rsid w:val="00FF7D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86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22C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link w:val="FooterChar"/>
    <w:uiPriority w:val="99"/>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de-DE"/>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semiHidden/>
    <w:unhideWhenUsed/>
    <w:rsid w:val="009C606A"/>
  </w:style>
  <w:style w:type="character" w:customStyle="1" w:styleId="apple-converted-space">
    <w:name w:val="apple-converted-space"/>
    <w:basedOn w:val="DefaultParagraphFont"/>
    <w:rsid w:val="0082079A"/>
  </w:style>
  <w:style w:type="character" w:customStyle="1" w:styleId="Heading1Char">
    <w:name w:val="Heading 1 Char"/>
    <w:basedOn w:val="DefaultParagraphFont"/>
    <w:link w:val="Heading1"/>
    <w:rsid w:val="00D22C78"/>
    <w:rPr>
      <w:rFonts w:asciiTheme="majorHAnsi" w:eastAsiaTheme="majorEastAsia" w:hAnsiTheme="majorHAnsi" w:cstheme="majorBidi"/>
      <w:b/>
      <w:bCs/>
      <w:color w:val="365F91" w:themeColor="accent1" w:themeShade="BF"/>
      <w:sz w:val="28"/>
      <w:szCs w:val="28"/>
      <w:lang w:val="de-DE"/>
    </w:rPr>
  </w:style>
  <w:style w:type="character" w:styleId="FollowedHyperlink">
    <w:name w:val="FollowedHyperlink"/>
    <w:basedOn w:val="DefaultParagraphFont"/>
    <w:semiHidden/>
    <w:unhideWhenUsed/>
    <w:rsid w:val="00107E48"/>
    <w:rPr>
      <w:color w:val="800080" w:themeColor="followedHyperlink"/>
      <w:u w:val="single"/>
    </w:rPr>
  </w:style>
  <w:style w:type="paragraph" w:customStyle="1" w:styleId="s15">
    <w:name w:val="s15"/>
    <w:basedOn w:val="Normal"/>
    <w:uiPriority w:val="99"/>
    <w:rsid w:val="006E1CD2"/>
    <w:pPr>
      <w:spacing w:before="100" w:beforeAutospacing="1" w:after="100" w:afterAutospacing="1"/>
    </w:pPr>
    <w:rPr>
      <w:rFonts w:ascii="Calibri" w:eastAsiaTheme="minorEastAsia" w:hAnsi="Calibri"/>
      <w:sz w:val="22"/>
      <w:szCs w:val="22"/>
    </w:rPr>
  </w:style>
  <w:style w:type="character" w:customStyle="1" w:styleId="bumpedfont15">
    <w:name w:val="bumpedfont15"/>
    <w:basedOn w:val="DefaultParagraphFont"/>
    <w:rsid w:val="006E1CD2"/>
  </w:style>
  <w:style w:type="paragraph" w:styleId="BodyText">
    <w:name w:val="Body Text"/>
    <w:basedOn w:val="Normal"/>
    <w:link w:val="BodyTextChar"/>
    <w:semiHidden/>
    <w:unhideWhenUsed/>
    <w:rsid w:val="004C0233"/>
    <w:pPr>
      <w:spacing w:after="120"/>
    </w:pPr>
    <w:rPr>
      <w:rFonts w:ascii="Arial" w:hAnsi="Arial"/>
      <w:sz w:val="20"/>
      <w:szCs w:val="20"/>
    </w:rPr>
  </w:style>
  <w:style w:type="character" w:customStyle="1" w:styleId="BodyTextChar">
    <w:name w:val="Body Text Char"/>
    <w:basedOn w:val="DefaultParagraphFont"/>
    <w:link w:val="BodyText"/>
    <w:semiHidden/>
    <w:rsid w:val="004C0233"/>
    <w:rPr>
      <w:rFonts w:ascii="Arial" w:hAnsi="Arial"/>
    </w:rPr>
  </w:style>
  <w:style w:type="character" w:customStyle="1" w:styleId="FooterChar">
    <w:name w:val="Footer Char"/>
    <w:basedOn w:val="DefaultParagraphFont"/>
    <w:link w:val="Footer"/>
    <w:uiPriority w:val="99"/>
    <w:rsid w:val="00FC7C5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D22C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link w:val="FooterChar"/>
    <w:uiPriority w:val="99"/>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de-DE"/>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semiHidden/>
    <w:unhideWhenUsed/>
    <w:rsid w:val="009C606A"/>
  </w:style>
  <w:style w:type="character" w:customStyle="1" w:styleId="apple-converted-space">
    <w:name w:val="apple-converted-space"/>
    <w:basedOn w:val="DefaultParagraphFont"/>
    <w:rsid w:val="0082079A"/>
  </w:style>
  <w:style w:type="character" w:customStyle="1" w:styleId="Heading1Char">
    <w:name w:val="Heading 1 Char"/>
    <w:basedOn w:val="DefaultParagraphFont"/>
    <w:link w:val="Heading1"/>
    <w:rsid w:val="00D22C78"/>
    <w:rPr>
      <w:rFonts w:asciiTheme="majorHAnsi" w:eastAsiaTheme="majorEastAsia" w:hAnsiTheme="majorHAnsi" w:cstheme="majorBidi"/>
      <w:b/>
      <w:bCs/>
      <w:color w:val="365F91" w:themeColor="accent1" w:themeShade="BF"/>
      <w:sz w:val="28"/>
      <w:szCs w:val="28"/>
      <w:lang w:val="de-DE"/>
    </w:rPr>
  </w:style>
  <w:style w:type="character" w:styleId="FollowedHyperlink">
    <w:name w:val="FollowedHyperlink"/>
    <w:basedOn w:val="DefaultParagraphFont"/>
    <w:semiHidden/>
    <w:unhideWhenUsed/>
    <w:rsid w:val="00107E48"/>
    <w:rPr>
      <w:color w:val="800080" w:themeColor="followedHyperlink"/>
      <w:u w:val="single"/>
    </w:rPr>
  </w:style>
  <w:style w:type="paragraph" w:customStyle="1" w:styleId="s15">
    <w:name w:val="s15"/>
    <w:basedOn w:val="Normal"/>
    <w:uiPriority w:val="99"/>
    <w:rsid w:val="006E1CD2"/>
    <w:pPr>
      <w:spacing w:before="100" w:beforeAutospacing="1" w:after="100" w:afterAutospacing="1"/>
    </w:pPr>
    <w:rPr>
      <w:rFonts w:ascii="Calibri" w:eastAsiaTheme="minorEastAsia" w:hAnsi="Calibri"/>
      <w:sz w:val="22"/>
      <w:szCs w:val="22"/>
    </w:rPr>
  </w:style>
  <w:style w:type="character" w:customStyle="1" w:styleId="bumpedfont15">
    <w:name w:val="bumpedfont15"/>
    <w:basedOn w:val="DefaultParagraphFont"/>
    <w:rsid w:val="006E1CD2"/>
  </w:style>
  <w:style w:type="paragraph" w:styleId="BodyText">
    <w:name w:val="Body Text"/>
    <w:basedOn w:val="Normal"/>
    <w:link w:val="BodyTextChar"/>
    <w:semiHidden/>
    <w:unhideWhenUsed/>
    <w:rsid w:val="004C0233"/>
    <w:pPr>
      <w:spacing w:after="120"/>
    </w:pPr>
    <w:rPr>
      <w:rFonts w:ascii="Arial" w:hAnsi="Arial"/>
      <w:sz w:val="20"/>
      <w:szCs w:val="20"/>
    </w:rPr>
  </w:style>
  <w:style w:type="character" w:customStyle="1" w:styleId="BodyTextChar">
    <w:name w:val="Body Text Char"/>
    <w:basedOn w:val="DefaultParagraphFont"/>
    <w:link w:val="BodyText"/>
    <w:semiHidden/>
    <w:rsid w:val="004C0233"/>
    <w:rPr>
      <w:rFonts w:ascii="Arial" w:hAnsi="Arial"/>
    </w:rPr>
  </w:style>
  <w:style w:type="character" w:customStyle="1" w:styleId="FooterChar">
    <w:name w:val="Footer Char"/>
    <w:basedOn w:val="DefaultParagraphFont"/>
    <w:link w:val="Footer"/>
    <w:uiPriority w:val="99"/>
    <w:rsid w:val="00FC7C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843">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41474116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774715104">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1518">
      <w:bodyDiv w:val="1"/>
      <w:marLeft w:val="0"/>
      <w:marRight w:val="0"/>
      <w:marTop w:val="0"/>
      <w:marBottom w:val="0"/>
      <w:divBdr>
        <w:top w:val="none" w:sz="0" w:space="0" w:color="auto"/>
        <w:left w:val="none" w:sz="0" w:space="0" w:color="auto"/>
        <w:bottom w:val="none" w:sz="0" w:space="0" w:color="auto"/>
        <w:right w:val="none" w:sz="0" w:space="0" w:color="auto"/>
      </w:divBdr>
    </w:div>
    <w:div w:id="948312494">
      <w:bodyDiv w:val="1"/>
      <w:marLeft w:val="0"/>
      <w:marRight w:val="0"/>
      <w:marTop w:val="0"/>
      <w:marBottom w:val="0"/>
      <w:divBdr>
        <w:top w:val="none" w:sz="0" w:space="0" w:color="auto"/>
        <w:left w:val="none" w:sz="0" w:space="0" w:color="auto"/>
        <w:bottom w:val="none" w:sz="0" w:space="0" w:color="auto"/>
        <w:right w:val="none" w:sz="0" w:space="0" w:color="auto"/>
      </w:divBdr>
    </w:div>
    <w:div w:id="969361197">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78443581">
      <w:bodyDiv w:val="1"/>
      <w:marLeft w:val="0"/>
      <w:marRight w:val="0"/>
      <w:marTop w:val="0"/>
      <w:marBottom w:val="0"/>
      <w:divBdr>
        <w:top w:val="none" w:sz="0" w:space="0" w:color="auto"/>
        <w:left w:val="none" w:sz="0" w:space="0" w:color="auto"/>
        <w:bottom w:val="none" w:sz="0" w:space="0" w:color="auto"/>
        <w:right w:val="none" w:sz="0" w:space="0" w:color="auto"/>
      </w:divBdr>
    </w:div>
    <w:div w:id="1578634655">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75836093">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83182591">
      <w:bodyDiv w:val="1"/>
      <w:marLeft w:val="0"/>
      <w:marRight w:val="0"/>
      <w:marTop w:val="0"/>
      <w:marBottom w:val="0"/>
      <w:divBdr>
        <w:top w:val="none" w:sz="0" w:space="0" w:color="auto"/>
        <w:left w:val="none" w:sz="0" w:space="0" w:color="auto"/>
        <w:bottom w:val="none" w:sz="0" w:space="0" w:color="auto"/>
        <w:right w:val="none" w:sz="0" w:space="0" w:color="auto"/>
      </w:divBdr>
    </w:div>
    <w:div w:id="179008292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272385">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34628866">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ofabricate.co/" TargetMode="External"/><Relationship Id="rId12" Type="http://schemas.openxmlformats.org/officeDocument/2006/relationships/hyperlink" Target="mailto:Vinti.Bhatnagar@adidas.com" TargetMode="External"/><Relationship Id="rId13" Type="http://schemas.openxmlformats.org/officeDocument/2006/relationships/hyperlink" Target="applewebdata://8A51120D-1391-494F-A3FE-BCCF55DF8F5A/news.adidas.com/U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silk.com/" TargetMode="External"/><Relationship Id="rId10" Type="http://schemas.openxmlformats.org/officeDocument/2006/relationships/hyperlink" Target="http://www.biosteel-fib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3089-E4F5-424D-ADD3-F4B26A7A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adidas und Kanye West schreiben Geschichte mit transformativer neuer Partnerschaft</vt:lpstr>
    </vt:vector>
  </TitlesOfParts>
  <Company>adidas</Company>
  <LinksUpToDate>false</LinksUpToDate>
  <CharactersWithSpaces>5411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und Kanye West schreiben Geschichte mit transformativer neuer Partnerschaft</dc:title>
  <dc:creator>adidas</dc:creator>
  <cp:lastModifiedBy>Vinti Bhatnagar</cp:lastModifiedBy>
  <cp:revision>3</cp:revision>
  <cp:lastPrinted>2016-11-16T13:53:00Z</cp:lastPrinted>
  <dcterms:created xsi:type="dcterms:W3CDTF">2016-11-16T16:11:00Z</dcterms:created>
  <dcterms:modified xsi:type="dcterms:W3CDTF">2016-11-16T16:12:00Z</dcterms:modified>
</cp:coreProperties>
</file>