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0AE7CD" w14:textId="77777777" w:rsidR="00257473" w:rsidRPr="00F75F41" w:rsidRDefault="00257473" w:rsidP="00F75F41">
      <w:pPr>
        <w:autoSpaceDE w:val="0"/>
        <w:autoSpaceDN w:val="0"/>
        <w:adjustRightInd w:val="0"/>
        <w:spacing w:after="0" w:line="360" w:lineRule="auto"/>
        <w:rPr>
          <w:rFonts w:ascii="AdiHaus Regular" w:eastAsia="Times New Roman" w:hAnsi="AdiHaus Regular" w:cs="AdihausDIN"/>
          <w:b/>
          <w:color w:val="FF0000"/>
          <w:lang w:val="en-GB" w:eastAsia="en-US"/>
        </w:rPr>
      </w:pPr>
      <w:r w:rsidRPr="00F75F41">
        <w:rPr>
          <w:rFonts w:ascii="AdiHaus Regular" w:eastAsia="Times New Roman" w:hAnsi="AdiHaus Regular" w:cs="AdihausDIN"/>
          <w:b/>
          <w:color w:val="FF0000"/>
          <w:lang w:val="en-GB" w:eastAsia="en-US"/>
        </w:rPr>
        <w:t>EMBARGO DETAILS</w:t>
      </w:r>
    </w:p>
    <w:p w14:paraId="346B92BE" w14:textId="77777777" w:rsidR="00257473" w:rsidRPr="00F75F41" w:rsidRDefault="00257473" w:rsidP="00F75F41">
      <w:pPr>
        <w:spacing w:after="0" w:line="360" w:lineRule="auto"/>
        <w:jc w:val="center"/>
        <w:rPr>
          <w:rFonts w:ascii="AdiHaus Regular" w:eastAsia="Times New Roman" w:hAnsi="AdiHaus Regular" w:cs="AdihausDIN"/>
          <w:b/>
          <w:caps/>
          <w:lang w:val="en-GB" w:eastAsia="en-US"/>
        </w:rPr>
      </w:pPr>
    </w:p>
    <w:p w14:paraId="1DE95E37" w14:textId="6B2FED8F" w:rsidR="00257473" w:rsidRPr="00F75F41" w:rsidRDefault="00F75F41" w:rsidP="00F75F41">
      <w:pPr>
        <w:autoSpaceDE w:val="0"/>
        <w:autoSpaceDN w:val="0"/>
        <w:adjustRightInd w:val="0"/>
        <w:spacing w:after="0" w:line="360" w:lineRule="auto"/>
        <w:jc w:val="center"/>
        <w:rPr>
          <w:rFonts w:ascii="AdiHaus Regular" w:eastAsia="Times New Roman" w:hAnsi="AdiHaus Regular" w:cs="AdihausDIN"/>
          <w:b/>
          <w:lang w:val="en-GB" w:eastAsia="en-US"/>
        </w:rPr>
      </w:pPr>
      <w:proofErr w:type="gramStart"/>
      <w:r w:rsidRPr="00F75F41">
        <w:rPr>
          <w:rFonts w:ascii="AdiHaus Regular" w:eastAsia="Times New Roman" w:hAnsi="AdiHaus Regular" w:cs="AdihausDIN"/>
          <w:b/>
          <w:lang w:val="en-GB" w:eastAsia="en-US"/>
        </w:rPr>
        <w:t>adidas</w:t>
      </w:r>
      <w:proofErr w:type="gramEnd"/>
      <w:r w:rsidRPr="00F75F41">
        <w:rPr>
          <w:rFonts w:ascii="AdiHaus Regular" w:eastAsia="Times New Roman" w:hAnsi="AdiHaus Regular" w:cs="AdihausDIN"/>
          <w:b/>
          <w:lang w:val="en-GB" w:eastAsia="en-US"/>
        </w:rPr>
        <w:t xml:space="preserve"> Secures Tennis Ace</w:t>
      </w:r>
    </w:p>
    <w:p w14:paraId="7674116C" w14:textId="77777777" w:rsidR="00257473" w:rsidRPr="00F75F41" w:rsidRDefault="00257473" w:rsidP="00F75F41">
      <w:pPr>
        <w:autoSpaceDE w:val="0"/>
        <w:autoSpaceDN w:val="0"/>
        <w:adjustRightInd w:val="0"/>
        <w:spacing w:after="0" w:line="360" w:lineRule="auto"/>
        <w:jc w:val="center"/>
        <w:rPr>
          <w:rFonts w:ascii="AdiHaus Regular" w:eastAsia="Times New Roman" w:hAnsi="AdiHaus Regular" w:cs="AdihausDIN"/>
          <w:b/>
          <w:lang w:val="en-GB" w:eastAsia="en-US"/>
        </w:rPr>
      </w:pPr>
    </w:p>
    <w:p w14:paraId="5DCD5791" w14:textId="6C8902DE" w:rsidR="00257473" w:rsidRPr="00F75F41" w:rsidRDefault="00257473" w:rsidP="00F75F41">
      <w:pPr>
        <w:autoSpaceDE w:val="0"/>
        <w:autoSpaceDN w:val="0"/>
        <w:adjustRightInd w:val="0"/>
        <w:spacing w:after="0" w:line="360" w:lineRule="auto"/>
        <w:jc w:val="center"/>
        <w:rPr>
          <w:rFonts w:ascii="AdiHaus Regular" w:eastAsia="Times New Roman" w:hAnsi="AdiHaus Regular" w:cs="AdihausDIN"/>
          <w:b/>
          <w:lang w:val="en-GB" w:eastAsia="en-US"/>
        </w:rPr>
      </w:pPr>
      <w:r w:rsidRPr="00F75F41">
        <w:rPr>
          <w:rFonts w:ascii="AdiHaus Regular" w:eastAsia="Times New Roman" w:hAnsi="AdiHaus Regular" w:cs="AdihausDIN"/>
          <w:b/>
          <w:lang w:val="en-GB" w:eastAsia="en-US"/>
        </w:rPr>
        <w:t xml:space="preserve">- </w:t>
      </w:r>
      <w:r w:rsidR="00F75F41" w:rsidRPr="00F75F41">
        <w:rPr>
          <w:rFonts w:ascii="AdiHaus Regular" w:eastAsia="Times New Roman" w:hAnsi="AdiHaus Regular" w:cs="AdihausDIN"/>
          <w:b/>
          <w:lang w:val="en-GB" w:eastAsia="en-US"/>
        </w:rPr>
        <w:t xml:space="preserve">Former junior world no.1, Alexander </w:t>
      </w:r>
      <w:proofErr w:type="spellStart"/>
      <w:r w:rsidR="00F75F41" w:rsidRPr="00F75F41">
        <w:rPr>
          <w:rFonts w:ascii="AdiHaus Regular" w:eastAsia="Times New Roman" w:hAnsi="AdiHaus Regular" w:cs="AdihausDIN"/>
          <w:b/>
          <w:lang w:val="en-GB" w:eastAsia="en-US"/>
        </w:rPr>
        <w:t>Zverez</w:t>
      </w:r>
      <w:proofErr w:type="spellEnd"/>
      <w:r w:rsidR="00F75F41" w:rsidRPr="00F75F41">
        <w:rPr>
          <w:rFonts w:ascii="AdiHaus Regular" w:eastAsia="Times New Roman" w:hAnsi="AdiHaus Regular" w:cs="AdihausDIN"/>
          <w:b/>
          <w:lang w:val="en-GB" w:eastAsia="en-US"/>
        </w:rPr>
        <w:t>, joins adidas tennis family</w:t>
      </w:r>
      <w:r w:rsidRPr="00F75F41">
        <w:rPr>
          <w:rFonts w:ascii="AdiHaus Regular" w:eastAsia="Times New Roman" w:hAnsi="AdiHaus Regular" w:cs="AdihausDIN"/>
          <w:b/>
          <w:lang w:val="en-GB" w:eastAsia="en-US"/>
        </w:rPr>
        <w:t xml:space="preserve"> -</w:t>
      </w:r>
    </w:p>
    <w:p w14:paraId="29A52EEB" w14:textId="5F3FF3AF" w:rsidR="00257473" w:rsidRPr="00F75F41" w:rsidRDefault="00257473" w:rsidP="00F75F41">
      <w:pPr>
        <w:autoSpaceDE w:val="0"/>
        <w:autoSpaceDN w:val="0"/>
        <w:adjustRightInd w:val="0"/>
        <w:spacing w:after="0" w:line="360" w:lineRule="auto"/>
        <w:jc w:val="center"/>
        <w:rPr>
          <w:rFonts w:ascii="AdiHaus Regular" w:eastAsia="Times New Roman" w:hAnsi="AdiHaus Regular" w:cs="AdihausDIN"/>
          <w:b/>
          <w:lang w:val="en-GB" w:eastAsia="en-US"/>
        </w:rPr>
      </w:pPr>
      <w:r w:rsidRPr="00F75F41">
        <w:rPr>
          <w:rFonts w:ascii="AdiHaus Regular" w:eastAsia="Times New Roman" w:hAnsi="AdiHaus Regular" w:cs="AdihausDIN"/>
          <w:b/>
          <w:lang w:val="en-GB" w:eastAsia="en-US"/>
        </w:rPr>
        <w:t xml:space="preserve">- </w:t>
      </w:r>
      <w:r w:rsidR="00F75F41" w:rsidRPr="00F75F41">
        <w:rPr>
          <w:rFonts w:ascii="AdiHaus Regular" w:eastAsia="Times New Roman" w:hAnsi="AdiHaus Regular" w:cs="AdihausDIN"/>
          <w:b/>
          <w:lang w:val="en-GB" w:eastAsia="en-US"/>
        </w:rPr>
        <w:t xml:space="preserve">Rising star signs head-to-deal and will headline </w:t>
      </w:r>
      <w:proofErr w:type="spellStart"/>
      <w:r w:rsidR="00F75F41" w:rsidRPr="00F75F41">
        <w:rPr>
          <w:rFonts w:ascii="AdiHaus Regular" w:eastAsia="Times New Roman" w:hAnsi="AdiHaus Regular" w:cs="AdihausDIN"/>
          <w:b/>
          <w:lang w:val="en-GB" w:eastAsia="en-US"/>
        </w:rPr>
        <w:t>adizero</w:t>
      </w:r>
      <w:proofErr w:type="spellEnd"/>
      <w:r w:rsidR="00F75F41" w:rsidRPr="00F75F41">
        <w:rPr>
          <w:rFonts w:ascii="AdiHaus Regular" w:eastAsia="Times New Roman" w:hAnsi="AdiHaus Regular" w:cs="AdihausDIN"/>
          <w:b/>
          <w:lang w:val="en-GB" w:eastAsia="en-US"/>
        </w:rPr>
        <w:t xml:space="preserve"> range</w:t>
      </w:r>
      <w:r w:rsidRPr="00F75F41">
        <w:rPr>
          <w:rFonts w:ascii="AdiHaus Regular" w:eastAsia="Times New Roman" w:hAnsi="AdiHaus Regular" w:cs="AdihausDIN"/>
          <w:b/>
          <w:lang w:val="en-GB" w:eastAsia="en-US"/>
        </w:rPr>
        <w:t xml:space="preserve"> -</w:t>
      </w:r>
    </w:p>
    <w:p w14:paraId="73C77A82" w14:textId="6E37F393" w:rsidR="00257473" w:rsidRDefault="00257473" w:rsidP="00F75F41">
      <w:pPr>
        <w:autoSpaceDE w:val="0"/>
        <w:autoSpaceDN w:val="0"/>
        <w:adjustRightInd w:val="0"/>
        <w:spacing w:after="0" w:line="360" w:lineRule="auto"/>
        <w:jc w:val="center"/>
        <w:rPr>
          <w:rFonts w:ascii="AdiHaus Regular" w:eastAsia="Times New Roman" w:hAnsi="AdiHaus Regular" w:cs="AdihausDIN"/>
          <w:b/>
          <w:lang w:val="en-GB" w:eastAsia="en-US"/>
        </w:rPr>
      </w:pPr>
      <w:r w:rsidRPr="00F75F41">
        <w:rPr>
          <w:rFonts w:ascii="AdiHaus Regular" w:eastAsia="Times New Roman" w:hAnsi="AdiHaus Regular" w:cs="AdihausDIN"/>
          <w:b/>
          <w:lang w:val="en-GB" w:eastAsia="en-US"/>
        </w:rPr>
        <w:t xml:space="preserve">- </w:t>
      </w:r>
      <w:r w:rsidR="00F75F41" w:rsidRPr="00F75F41">
        <w:rPr>
          <w:rFonts w:ascii="AdiHaus Regular" w:eastAsia="Times New Roman" w:hAnsi="AdiHaus Regular" w:cs="AdihausDIN"/>
          <w:b/>
          <w:lang w:val="en-GB" w:eastAsia="en-US"/>
        </w:rPr>
        <w:t>Since turning professional, player has climbed rankings to stand at world no. 78</w:t>
      </w:r>
      <w:r w:rsidRPr="00F75F41">
        <w:rPr>
          <w:rFonts w:ascii="AdiHaus Regular" w:eastAsia="Times New Roman" w:hAnsi="AdiHaus Regular" w:cs="AdihausDIN"/>
          <w:b/>
          <w:lang w:val="en-GB" w:eastAsia="en-US"/>
        </w:rPr>
        <w:t xml:space="preserve"> -</w:t>
      </w:r>
    </w:p>
    <w:p w14:paraId="1738896B" w14:textId="698D72E5" w:rsidR="00F75F41" w:rsidRDefault="00F75F41" w:rsidP="00F75F41">
      <w:pPr>
        <w:autoSpaceDE w:val="0"/>
        <w:autoSpaceDN w:val="0"/>
        <w:adjustRightInd w:val="0"/>
        <w:spacing w:after="0" w:line="360" w:lineRule="auto"/>
        <w:rPr>
          <w:rFonts w:ascii="AdiHaus Regular" w:eastAsia="Times New Roman" w:hAnsi="AdiHaus Regular" w:cs="AdihausDIN"/>
          <w:b/>
          <w:lang w:val="en-GB" w:eastAsia="en-US"/>
        </w:rPr>
      </w:pPr>
      <w:r>
        <w:rPr>
          <w:rFonts w:eastAsia="Times New Roman"/>
          <w:b/>
          <w:bCs/>
          <w:noProof/>
          <w:color w:val="000000" w:themeColor="text1"/>
          <w:kern w:val="36"/>
          <w:sz w:val="42"/>
          <w:szCs w:val="42"/>
          <w:lang w:eastAsia="en-US"/>
        </w:rPr>
        <w:drawing>
          <wp:anchor distT="0" distB="0" distL="114300" distR="114300" simplePos="0" relativeHeight="251658240" behindDoc="0" locked="0" layoutInCell="1" allowOverlap="1" wp14:anchorId="4F0115C9" wp14:editId="4E85631B">
            <wp:simplePos x="0" y="0"/>
            <wp:positionH relativeFrom="margin">
              <wp:align>center</wp:align>
            </wp:positionH>
            <wp:positionV relativeFrom="margin">
              <wp:align>center</wp:align>
            </wp:positionV>
            <wp:extent cx="5577840" cy="3718560"/>
            <wp:effectExtent l="0" t="0" r="10160" b="0"/>
            <wp:wrapSquare wrapText="bothSides"/>
            <wp:docPr id="3" name="Picture 3" descr="NLAMS1MN078:Users:volletom:Downloads:Updated Sasha:Zverev_1803_0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LAMS1MN078:Users:volletom:Downloads:Updated Sasha:Zverev_1803_01 (2).jpg"/>
                    <pic:cNvPicPr>
                      <a:picLocks noChangeAspect="1" noChangeArrowheads="1"/>
                    </pic:cNvPicPr>
                  </pic:nvPicPr>
                  <pic:blipFill>
                    <a:blip r:embed="rId9" cstate="email">
                      <a:extLst>
                        <a:ext uri="{28A0092B-C50C-407E-A947-70E740481C1C}">
                          <a14:useLocalDpi xmlns:a14="http://schemas.microsoft.com/office/drawing/2010/main" val="0"/>
                        </a:ext>
                      </a:extLst>
                    </a:blip>
                    <a:srcRect/>
                    <a:stretch>
                      <a:fillRect/>
                    </a:stretch>
                  </pic:blipFill>
                  <pic:spPr bwMode="auto">
                    <a:xfrm>
                      <a:off x="0" y="0"/>
                      <a:ext cx="5577840" cy="3718560"/>
                    </a:xfrm>
                    <a:prstGeom prst="rect">
                      <a:avLst/>
                    </a:prstGeom>
                    <a:noFill/>
                    <a:ln>
                      <a:noFill/>
                    </a:ln>
                  </pic:spPr>
                </pic:pic>
              </a:graphicData>
            </a:graphic>
          </wp:anchor>
        </w:drawing>
      </w:r>
    </w:p>
    <w:p w14:paraId="6EFC8BD6" w14:textId="77777777" w:rsidR="00F75F41" w:rsidRPr="00F75F41" w:rsidRDefault="00F75F41" w:rsidP="00F75F41">
      <w:pPr>
        <w:autoSpaceDE w:val="0"/>
        <w:autoSpaceDN w:val="0"/>
        <w:adjustRightInd w:val="0"/>
        <w:spacing w:after="0" w:line="360" w:lineRule="auto"/>
        <w:rPr>
          <w:rFonts w:ascii="AdiHaus Regular" w:eastAsia="Times New Roman" w:hAnsi="AdiHaus Regular" w:cs="AdihausDIN"/>
          <w:b/>
          <w:lang w:val="en-GB" w:eastAsia="en-US"/>
        </w:rPr>
      </w:pPr>
    </w:p>
    <w:p w14:paraId="3F20C24B" w14:textId="7EB7528B" w:rsidR="00F75F41" w:rsidRPr="00F75F41" w:rsidRDefault="00F75F41" w:rsidP="00F75F41">
      <w:pPr>
        <w:spacing w:after="0" w:line="360" w:lineRule="auto"/>
        <w:jc w:val="both"/>
        <w:rPr>
          <w:rStyle w:val="hps"/>
          <w:rFonts w:ascii="AdiHaus Regular" w:hAnsi="AdiHaus Regular"/>
          <w:color w:val="000000" w:themeColor="text1"/>
          <w:lang w:val="en-GB"/>
        </w:rPr>
      </w:pPr>
      <w:r w:rsidRPr="00F75F41">
        <w:rPr>
          <w:rFonts w:ascii="AdiHaus Regular" w:hAnsi="AdiHaus Regular" w:cs="AdiHaus"/>
          <w:b/>
          <w:bCs/>
          <w:color w:val="000000" w:themeColor="text1"/>
          <w:lang w:val="en-GB"/>
        </w:rPr>
        <w:t xml:space="preserve">[DATE] – Herzogenaurach, Germany – </w:t>
      </w:r>
      <w:r w:rsidRPr="00F75F41">
        <w:rPr>
          <w:rStyle w:val="hps"/>
          <w:rFonts w:ascii="AdiHaus Regular" w:hAnsi="AdiHaus Regular"/>
          <w:color w:val="000000" w:themeColor="text1"/>
          <w:lang w:val="en-GB"/>
        </w:rPr>
        <w:t xml:space="preserve">adidas </w:t>
      </w:r>
      <w:r>
        <w:rPr>
          <w:rStyle w:val="hps"/>
          <w:rFonts w:ascii="AdiHaus Regular" w:hAnsi="AdiHaus Regular"/>
          <w:color w:val="000000" w:themeColor="text1"/>
          <w:lang w:val="en-GB"/>
        </w:rPr>
        <w:t xml:space="preserve">has today announced the signing of one of the brightest young stars in tennis after welcoming </w:t>
      </w:r>
      <w:r w:rsidRPr="00F75F41">
        <w:rPr>
          <w:rStyle w:val="hps"/>
          <w:rFonts w:ascii="AdiHaus Regular" w:hAnsi="AdiHaus Regular"/>
          <w:color w:val="000000" w:themeColor="text1"/>
          <w:lang w:val="en-GB"/>
        </w:rPr>
        <w:t>German Alexander “</w:t>
      </w:r>
      <w:proofErr w:type="spellStart"/>
      <w:r w:rsidRPr="00F75F41">
        <w:rPr>
          <w:rStyle w:val="hps"/>
          <w:rFonts w:ascii="AdiHaus Regular" w:hAnsi="AdiHaus Regular"/>
          <w:color w:val="000000" w:themeColor="text1"/>
          <w:lang w:val="en-GB"/>
        </w:rPr>
        <w:t>Sascha</w:t>
      </w:r>
      <w:proofErr w:type="spellEnd"/>
      <w:r w:rsidRPr="00F75F41">
        <w:rPr>
          <w:rStyle w:val="hps"/>
          <w:rFonts w:ascii="AdiHaus Regular" w:hAnsi="AdiHaus Regular"/>
          <w:color w:val="000000" w:themeColor="text1"/>
          <w:lang w:val="en-GB"/>
        </w:rPr>
        <w:t xml:space="preserve">” </w:t>
      </w:r>
      <w:proofErr w:type="spellStart"/>
      <w:r w:rsidRPr="00F75F41">
        <w:rPr>
          <w:rStyle w:val="hps"/>
          <w:rFonts w:ascii="AdiHaus Regular" w:hAnsi="AdiHaus Regular"/>
          <w:color w:val="000000" w:themeColor="text1"/>
          <w:lang w:val="en-GB"/>
        </w:rPr>
        <w:t>Zverev</w:t>
      </w:r>
      <w:proofErr w:type="spellEnd"/>
      <w:r>
        <w:rPr>
          <w:rStyle w:val="hps"/>
          <w:rFonts w:ascii="AdiHaus Regular" w:hAnsi="AdiHaus Regular"/>
          <w:color w:val="000000" w:themeColor="text1"/>
          <w:lang w:val="en-GB"/>
        </w:rPr>
        <w:t xml:space="preserve"> to its family of players. </w:t>
      </w:r>
      <w:r w:rsidRPr="00F75F41">
        <w:rPr>
          <w:rStyle w:val="hps"/>
          <w:rFonts w:ascii="AdiHaus Regular" w:hAnsi="AdiHaus Regular"/>
          <w:color w:val="000000" w:themeColor="text1"/>
          <w:lang w:val="en-GB"/>
        </w:rPr>
        <w:t xml:space="preserve">The former junior world no.1 has signed a head-to-toe deal with adidas tennis and will headline the </w:t>
      </w:r>
      <w:proofErr w:type="spellStart"/>
      <w:r w:rsidRPr="00F75F41">
        <w:rPr>
          <w:rStyle w:val="hps"/>
          <w:rFonts w:ascii="AdiHaus Regular" w:hAnsi="AdiHaus Regular"/>
          <w:color w:val="000000" w:themeColor="text1"/>
          <w:lang w:val="en-GB"/>
        </w:rPr>
        <w:t>adizero</w:t>
      </w:r>
      <w:proofErr w:type="spellEnd"/>
      <w:r w:rsidRPr="00F75F41">
        <w:rPr>
          <w:rStyle w:val="hps"/>
          <w:rFonts w:ascii="AdiHaus Regular" w:hAnsi="AdiHaus Regular"/>
          <w:color w:val="000000" w:themeColor="text1"/>
          <w:lang w:val="en-GB"/>
        </w:rPr>
        <w:t xml:space="preserve"> range.</w:t>
      </w:r>
    </w:p>
    <w:p w14:paraId="66CA94E8" w14:textId="77777777" w:rsidR="00F75F41" w:rsidRPr="00F75F41" w:rsidRDefault="00F75F41" w:rsidP="00F75F41">
      <w:pPr>
        <w:spacing w:after="0" w:line="360" w:lineRule="auto"/>
        <w:jc w:val="both"/>
        <w:rPr>
          <w:rStyle w:val="hps"/>
          <w:rFonts w:ascii="AdiHaus Regular" w:hAnsi="AdiHaus Regular"/>
          <w:color w:val="000000" w:themeColor="text1"/>
          <w:lang w:val="en-GB"/>
        </w:rPr>
      </w:pPr>
    </w:p>
    <w:p w14:paraId="64A46FDC" w14:textId="319DEC9C" w:rsidR="00F75F41" w:rsidRDefault="00F75F41" w:rsidP="00F75F41">
      <w:pPr>
        <w:tabs>
          <w:tab w:val="left" w:pos="4678"/>
        </w:tabs>
        <w:spacing w:after="0" w:line="360" w:lineRule="auto"/>
        <w:jc w:val="both"/>
        <w:rPr>
          <w:rStyle w:val="hps"/>
          <w:rFonts w:ascii="AdiHaus Regular" w:hAnsi="AdiHaus Regular"/>
          <w:color w:val="000000" w:themeColor="text1"/>
          <w:lang w:val="en-GB"/>
        </w:rPr>
      </w:pPr>
      <w:r w:rsidRPr="00F75F41">
        <w:rPr>
          <w:rStyle w:val="hps"/>
          <w:rFonts w:ascii="AdiHaus Regular" w:hAnsi="AdiHaus Regular"/>
          <w:color w:val="000000" w:themeColor="text1"/>
          <w:lang w:val="en-GB"/>
        </w:rPr>
        <w:t>The 18-year-old German</w:t>
      </w:r>
      <w:r w:rsidR="0001418D">
        <w:rPr>
          <w:rStyle w:val="hps"/>
          <w:rFonts w:ascii="AdiHaus Regular" w:hAnsi="AdiHaus Regular"/>
          <w:color w:val="000000" w:themeColor="text1"/>
          <w:lang w:val="en-GB"/>
        </w:rPr>
        <w:t xml:space="preserve"> – son of a former Davis Cup player and brother to a former world top 50 player –</w:t>
      </w:r>
      <w:r w:rsidRPr="00F75F41">
        <w:rPr>
          <w:rStyle w:val="hps"/>
          <w:rFonts w:ascii="AdiHaus Regular" w:hAnsi="AdiHaus Regular"/>
          <w:color w:val="000000" w:themeColor="text1"/>
          <w:lang w:val="en-GB"/>
        </w:rPr>
        <w:t xml:space="preserve"> is considered by many to be a future champion on the ATP World Tour</w:t>
      </w:r>
      <w:r w:rsidR="0001418D">
        <w:rPr>
          <w:rStyle w:val="hps"/>
          <w:rFonts w:ascii="AdiHaus Regular" w:hAnsi="AdiHaus Regular"/>
          <w:color w:val="000000" w:themeColor="text1"/>
          <w:lang w:val="en-GB"/>
        </w:rPr>
        <w:t xml:space="preserve">, </w:t>
      </w:r>
      <w:r>
        <w:rPr>
          <w:rStyle w:val="hps"/>
          <w:rFonts w:ascii="AdiHaus Regular" w:hAnsi="AdiHaus Regular"/>
          <w:color w:val="000000" w:themeColor="text1"/>
          <w:lang w:val="en-GB"/>
        </w:rPr>
        <w:t xml:space="preserve">with his </w:t>
      </w:r>
      <w:r>
        <w:rPr>
          <w:rStyle w:val="hps"/>
          <w:rFonts w:ascii="AdiHaus Regular" w:hAnsi="AdiHaus Regular"/>
          <w:color w:val="000000" w:themeColor="text1"/>
          <w:lang w:val="en-GB"/>
        </w:rPr>
        <w:lastRenderedPageBreak/>
        <w:t>impressive combination of on court power and aggression leading him to</w:t>
      </w:r>
      <w:r w:rsidR="003564FA">
        <w:rPr>
          <w:rStyle w:val="hps"/>
          <w:rFonts w:ascii="AdiHaus Regular" w:hAnsi="AdiHaus Regular"/>
          <w:color w:val="000000" w:themeColor="text1"/>
          <w:lang w:val="en-GB"/>
        </w:rPr>
        <w:t xml:space="preserve"> be</w:t>
      </w:r>
      <w:r>
        <w:rPr>
          <w:rStyle w:val="hps"/>
          <w:rFonts w:ascii="AdiHaus Regular" w:hAnsi="AdiHaus Regular"/>
          <w:color w:val="000000" w:themeColor="text1"/>
          <w:lang w:val="en-GB"/>
        </w:rPr>
        <w:t xml:space="preserve"> hotly tipped amongst tennis experts</w:t>
      </w:r>
      <w:r w:rsidRPr="00F75F41">
        <w:rPr>
          <w:rStyle w:val="hps"/>
          <w:rFonts w:ascii="AdiHaus Regular" w:hAnsi="AdiHaus Regular"/>
          <w:color w:val="000000" w:themeColor="text1"/>
          <w:lang w:val="en-GB"/>
        </w:rPr>
        <w:t xml:space="preserve">. After turning pro, </w:t>
      </w:r>
      <w:proofErr w:type="spellStart"/>
      <w:r w:rsidRPr="00F75F41">
        <w:rPr>
          <w:rStyle w:val="hps"/>
          <w:rFonts w:ascii="AdiHaus Regular" w:hAnsi="AdiHaus Regular"/>
          <w:color w:val="000000" w:themeColor="text1"/>
          <w:lang w:val="en-GB"/>
        </w:rPr>
        <w:t>Zverev</w:t>
      </w:r>
      <w:proofErr w:type="spellEnd"/>
      <w:r w:rsidRPr="00F75F41">
        <w:rPr>
          <w:rStyle w:val="hps"/>
          <w:rFonts w:ascii="AdiHaus Regular" w:hAnsi="AdiHaus Regular"/>
          <w:color w:val="000000" w:themeColor="text1"/>
          <w:lang w:val="en-GB"/>
        </w:rPr>
        <w:t xml:space="preserve"> has charged up the ATP rankings, climbing from no. 846 to no. 78 in less than two years. He’s also the first 17-year-old to finish in the top 150 since 2003 and was awarded ATP Star of Tomorrow Award at the end of the 2015 season.</w:t>
      </w:r>
    </w:p>
    <w:p w14:paraId="06BD3DAB" w14:textId="77777777" w:rsidR="00F75F41" w:rsidRDefault="00F75F41" w:rsidP="00F75F41">
      <w:pPr>
        <w:tabs>
          <w:tab w:val="left" w:pos="4678"/>
        </w:tabs>
        <w:spacing w:after="0" w:line="360" w:lineRule="auto"/>
        <w:jc w:val="both"/>
        <w:rPr>
          <w:rStyle w:val="hps"/>
          <w:rFonts w:ascii="AdiHaus Regular" w:hAnsi="AdiHaus Regular"/>
          <w:color w:val="000000" w:themeColor="text1"/>
          <w:lang w:val="en-GB"/>
        </w:rPr>
      </w:pPr>
    </w:p>
    <w:p w14:paraId="4A447CA8" w14:textId="77777777" w:rsidR="0001418D" w:rsidRDefault="00F75F41" w:rsidP="00F75F41">
      <w:pPr>
        <w:tabs>
          <w:tab w:val="left" w:pos="4678"/>
        </w:tabs>
        <w:spacing w:after="0" w:line="360" w:lineRule="auto"/>
        <w:jc w:val="both"/>
        <w:rPr>
          <w:rStyle w:val="hps"/>
          <w:rFonts w:ascii="AdiHaus Regular" w:hAnsi="AdiHaus Regular"/>
          <w:color w:val="000000" w:themeColor="text1"/>
          <w:lang w:val="en-GB"/>
        </w:rPr>
      </w:pPr>
      <w:r w:rsidRPr="0001418D">
        <w:rPr>
          <w:rStyle w:val="hps"/>
          <w:rFonts w:ascii="AdiHaus Regular" w:hAnsi="AdiHaus Regular"/>
          <w:b/>
          <w:color w:val="000000" w:themeColor="text1"/>
          <w:lang w:val="en-GB"/>
        </w:rPr>
        <w:t xml:space="preserve">Voicing his excitement about his move to adidas, </w:t>
      </w:r>
      <w:proofErr w:type="spellStart"/>
      <w:r w:rsidRPr="0001418D">
        <w:rPr>
          <w:rStyle w:val="hps"/>
          <w:rFonts w:ascii="AdiHaus Regular" w:hAnsi="AdiHaus Regular"/>
          <w:b/>
          <w:color w:val="000000" w:themeColor="text1"/>
          <w:lang w:val="en-GB"/>
        </w:rPr>
        <w:t>Zverev</w:t>
      </w:r>
      <w:proofErr w:type="spellEnd"/>
      <w:r w:rsidRPr="0001418D">
        <w:rPr>
          <w:rStyle w:val="hps"/>
          <w:rFonts w:ascii="AdiHaus Regular" w:hAnsi="AdiHaus Regular"/>
          <w:b/>
          <w:color w:val="000000" w:themeColor="text1"/>
          <w:lang w:val="en-GB"/>
        </w:rPr>
        <w:t xml:space="preserve"> comments:</w:t>
      </w:r>
      <w:r w:rsidRPr="00F75F41">
        <w:rPr>
          <w:rStyle w:val="hps"/>
          <w:rFonts w:ascii="AdiHaus Regular" w:hAnsi="AdiHaus Regular"/>
          <w:color w:val="000000" w:themeColor="text1"/>
          <w:lang w:val="en-GB"/>
        </w:rPr>
        <w:t xml:space="preserve"> </w:t>
      </w:r>
    </w:p>
    <w:p w14:paraId="5ED13B5F" w14:textId="40790D3B" w:rsidR="00F75F41" w:rsidRPr="00F75F41" w:rsidRDefault="00F75F41" w:rsidP="00F75F41">
      <w:pPr>
        <w:tabs>
          <w:tab w:val="left" w:pos="4678"/>
        </w:tabs>
        <w:spacing w:after="0" w:line="360" w:lineRule="auto"/>
        <w:jc w:val="both"/>
        <w:rPr>
          <w:rStyle w:val="hps"/>
          <w:rFonts w:ascii="AdiHaus Regular" w:hAnsi="AdiHaus Regular"/>
          <w:color w:val="000000" w:themeColor="text1"/>
          <w:lang w:val="en-GB"/>
        </w:rPr>
      </w:pPr>
      <w:r w:rsidRPr="00F75F41">
        <w:rPr>
          <w:rStyle w:val="hps"/>
          <w:rFonts w:ascii="AdiHaus Regular" w:hAnsi="AdiHaus Regular"/>
          <w:color w:val="000000" w:themeColor="text1"/>
          <w:lang w:val="en-GB"/>
        </w:rPr>
        <w:t>“I’m super happy to now have the professional support of adidas during this next important phase in my career. They not only have a long history of product innovation and success in tennis, but also sports in general and their German heritage will be a great dimension in our partnership.</w:t>
      </w:r>
      <w:r w:rsidR="003564FA">
        <w:rPr>
          <w:rStyle w:val="hps"/>
          <w:rFonts w:ascii="AdiHaus Regular" w:hAnsi="AdiHaus Regular"/>
          <w:color w:val="000000" w:themeColor="text1"/>
          <w:lang w:val="en-GB"/>
        </w:rPr>
        <w:t>”</w:t>
      </w:r>
      <w:bookmarkStart w:id="0" w:name="_GoBack"/>
      <w:bookmarkEnd w:id="0"/>
    </w:p>
    <w:p w14:paraId="1BDF837B" w14:textId="77777777" w:rsidR="00F75F41" w:rsidRPr="00F75F41" w:rsidRDefault="00F75F41" w:rsidP="00F75F41">
      <w:pPr>
        <w:tabs>
          <w:tab w:val="left" w:pos="4678"/>
        </w:tabs>
        <w:spacing w:after="0" w:line="360" w:lineRule="auto"/>
        <w:jc w:val="both"/>
        <w:rPr>
          <w:rStyle w:val="hps"/>
          <w:rFonts w:ascii="AdiHaus Regular" w:hAnsi="AdiHaus Regular"/>
          <w:color w:val="000000" w:themeColor="text1"/>
          <w:lang w:val="en-GB"/>
        </w:rPr>
      </w:pPr>
    </w:p>
    <w:p w14:paraId="32A1D05E" w14:textId="77777777" w:rsidR="0001418D" w:rsidRPr="0001418D" w:rsidRDefault="00F75F41" w:rsidP="00F75F41">
      <w:pPr>
        <w:spacing w:after="0" w:line="360" w:lineRule="auto"/>
        <w:rPr>
          <w:rFonts w:ascii="AdiHaus Regular" w:hAnsi="AdiHaus Regular"/>
          <w:b/>
          <w:lang w:val="en-GB"/>
        </w:rPr>
      </w:pPr>
      <w:r w:rsidRPr="0001418D">
        <w:rPr>
          <w:rFonts w:ascii="AdiHaus Regular" w:hAnsi="AdiHaus Regular"/>
          <w:b/>
          <w:lang w:val="en-GB"/>
        </w:rPr>
        <w:t xml:space="preserve">Andrea </w:t>
      </w:r>
      <w:proofErr w:type="spellStart"/>
      <w:r w:rsidRPr="0001418D">
        <w:rPr>
          <w:rFonts w:ascii="AdiHaus Regular" w:hAnsi="AdiHaus Regular"/>
          <w:b/>
          <w:lang w:val="en-GB"/>
        </w:rPr>
        <w:t>Swick</w:t>
      </w:r>
      <w:proofErr w:type="spellEnd"/>
      <w:r w:rsidRPr="0001418D">
        <w:rPr>
          <w:rFonts w:ascii="AdiHaus Regular" w:hAnsi="AdiHaus Regular"/>
          <w:b/>
          <w:lang w:val="en-GB"/>
        </w:rPr>
        <w:t xml:space="preserve">, Head of Tennis for adidas Global Sports Marketing comments: </w:t>
      </w:r>
    </w:p>
    <w:p w14:paraId="68C3C299" w14:textId="04C3866F" w:rsidR="00F75F41" w:rsidRPr="00F75F41" w:rsidRDefault="00F75F41" w:rsidP="00F75F41">
      <w:pPr>
        <w:spacing w:after="0" w:line="360" w:lineRule="auto"/>
        <w:rPr>
          <w:rFonts w:ascii="AdiHaus Regular" w:hAnsi="AdiHaus Regular"/>
          <w:lang w:val="en-GB"/>
        </w:rPr>
      </w:pPr>
      <w:r w:rsidRPr="00F75F41">
        <w:rPr>
          <w:rFonts w:ascii="AdiHaus Regular" w:hAnsi="AdiHaus Regular"/>
          <w:lang w:val="en-GB"/>
        </w:rPr>
        <w:t>“</w:t>
      </w:r>
      <w:r w:rsidRPr="00F75F41">
        <w:rPr>
          <w:rFonts w:ascii="AdiHaus Regular" w:hAnsi="AdiHaus Regular" w:cs="Helvetica"/>
          <w:lang w:val="en-GB" w:eastAsia="en-US"/>
        </w:rPr>
        <w:t>We are excited to welcome Alexander as the newest member of the adidas tennis family. His youth, positive energy and aggressive game fit perfectly with our mission to partner with “creators” in the world of sport. We look forward to a long partnership together as he makes his way to the top. ”</w:t>
      </w:r>
    </w:p>
    <w:p w14:paraId="390D5B46" w14:textId="77777777" w:rsidR="00F75F41" w:rsidRPr="00F75F41" w:rsidRDefault="00F75F41" w:rsidP="00F75F41">
      <w:pPr>
        <w:spacing w:after="0" w:line="360" w:lineRule="auto"/>
        <w:rPr>
          <w:rFonts w:ascii="AdiHaus Regular" w:hAnsi="AdiHaus Regular"/>
          <w:lang w:val="en-GB"/>
        </w:rPr>
      </w:pPr>
    </w:p>
    <w:p w14:paraId="5073514A" w14:textId="77777777" w:rsidR="00F75F41" w:rsidRPr="00F75F41" w:rsidRDefault="00F75F41" w:rsidP="00F75F41">
      <w:pPr>
        <w:spacing w:after="0" w:line="360" w:lineRule="auto"/>
        <w:rPr>
          <w:rFonts w:ascii="AdiHaus Regular" w:eastAsia="Times New Roman" w:hAnsi="AdiHaus Regular"/>
          <w:sz w:val="20"/>
          <w:szCs w:val="20"/>
          <w:lang w:eastAsia="en-US"/>
        </w:rPr>
      </w:pPr>
      <w:proofErr w:type="spellStart"/>
      <w:r w:rsidRPr="00F75F41">
        <w:rPr>
          <w:rFonts w:ascii="AdiHaus Regular" w:hAnsi="AdiHaus Regular"/>
          <w:lang w:val="en-GB"/>
        </w:rPr>
        <w:t>Zverev’s</w:t>
      </w:r>
      <w:proofErr w:type="spellEnd"/>
      <w:r w:rsidRPr="00F75F41">
        <w:rPr>
          <w:rFonts w:ascii="AdiHaus Regular" w:hAnsi="AdiHaus Regular"/>
          <w:lang w:val="en-GB"/>
        </w:rPr>
        <w:t xml:space="preserve"> adidas tennis teammates are Tom</w:t>
      </w:r>
      <w:proofErr w:type="spellStart"/>
      <w:r w:rsidRPr="00F75F41">
        <w:rPr>
          <w:rFonts w:ascii="AdiHaus Regular" w:eastAsia="Times New Roman" w:hAnsi="AdiHaus Regular" w:cs="Arial"/>
          <w:color w:val="000000"/>
          <w:shd w:val="clear" w:color="auto" w:fill="FFFFFF"/>
          <w:lang w:eastAsia="en-US"/>
        </w:rPr>
        <w:t>áš</w:t>
      </w:r>
      <w:proofErr w:type="spellEnd"/>
      <w:r w:rsidRPr="00F75F41">
        <w:rPr>
          <w:rFonts w:ascii="AdiHaus Regular" w:eastAsia="Times New Roman" w:hAnsi="AdiHaus Regular"/>
          <w:sz w:val="20"/>
          <w:szCs w:val="20"/>
          <w:lang w:eastAsia="en-US"/>
        </w:rPr>
        <w:t xml:space="preserve"> </w:t>
      </w:r>
      <w:proofErr w:type="spellStart"/>
      <w:r w:rsidRPr="00F75F41">
        <w:rPr>
          <w:rFonts w:ascii="AdiHaus Regular" w:hAnsi="AdiHaus Regular"/>
          <w:lang w:val="en-GB"/>
        </w:rPr>
        <w:t>Berdych</w:t>
      </w:r>
      <w:proofErr w:type="spellEnd"/>
      <w:r w:rsidRPr="00F75F41">
        <w:rPr>
          <w:rFonts w:ascii="AdiHaus Regular" w:hAnsi="AdiHaus Regular"/>
          <w:lang w:val="en-GB"/>
        </w:rPr>
        <w:t>, Jo-</w:t>
      </w:r>
      <w:proofErr w:type="spellStart"/>
      <w:r w:rsidRPr="00F75F41">
        <w:rPr>
          <w:rFonts w:ascii="AdiHaus Regular" w:hAnsi="AdiHaus Regular"/>
          <w:lang w:val="en-GB"/>
        </w:rPr>
        <w:t>Wilfried</w:t>
      </w:r>
      <w:proofErr w:type="spellEnd"/>
      <w:r w:rsidRPr="00F75F41">
        <w:rPr>
          <w:rFonts w:ascii="AdiHaus Regular" w:hAnsi="AdiHaus Regular"/>
          <w:lang w:val="en-GB"/>
        </w:rPr>
        <w:t xml:space="preserve"> Tsonga, </w:t>
      </w:r>
      <w:r w:rsidRPr="00F75F41">
        <w:rPr>
          <w:rFonts w:ascii="AdiHaus Regular" w:hAnsi="AdiHaus Regular"/>
        </w:rPr>
        <w:t xml:space="preserve">Novak </w:t>
      </w:r>
      <w:proofErr w:type="spellStart"/>
      <w:r w:rsidRPr="00F75F41">
        <w:rPr>
          <w:rFonts w:ascii="AdiHaus Regular" w:hAnsi="AdiHaus Regular"/>
        </w:rPr>
        <w:t>Djokovic</w:t>
      </w:r>
      <w:proofErr w:type="spellEnd"/>
      <w:r w:rsidRPr="00F75F41">
        <w:rPr>
          <w:rFonts w:ascii="AdiHaus Regular" w:hAnsi="AdiHaus Regular"/>
        </w:rPr>
        <w:t xml:space="preserve"> (footwear only)</w:t>
      </w:r>
      <w:r w:rsidRPr="00F75F41">
        <w:rPr>
          <w:rFonts w:ascii="AdiHaus Regular" w:hAnsi="AdiHaus Regular"/>
          <w:lang w:val="en-GB"/>
        </w:rPr>
        <w:t xml:space="preserve">, Caroline </w:t>
      </w:r>
      <w:proofErr w:type="spellStart"/>
      <w:r w:rsidRPr="00F75F41">
        <w:rPr>
          <w:rFonts w:ascii="AdiHaus Regular" w:hAnsi="AdiHaus Regular"/>
          <w:lang w:val="en-GB"/>
        </w:rPr>
        <w:t>Wozniacki</w:t>
      </w:r>
      <w:proofErr w:type="spellEnd"/>
      <w:r w:rsidRPr="00F75F41">
        <w:rPr>
          <w:rFonts w:ascii="AdiHaus Regular" w:hAnsi="AdiHaus Regular"/>
          <w:lang w:val="en-GB"/>
        </w:rPr>
        <w:t xml:space="preserve">, Ana </w:t>
      </w:r>
      <w:proofErr w:type="spellStart"/>
      <w:r w:rsidRPr="00F75F41">
        <w:rPr>
          <w:rFonts w:ascii="AdiHaus Regular" w:hAnsi="AdiHaus Regular"/>
          <w:lang w:val="en-GB"/>
        </w:rPr>
        <w:t>Ivanovic</w:t>
      </w:r>
      <w:proofErr w:type="spellEnd"/>
      <w:r w:rsidRPr="00F75F41">
        <w:rPr>
          <w:rFonts w:ascii="AdiHaus Regular" w:hAnsi="AdiHaus Regular"/>
          <w:lang w:val="en-GB"/>
        </w:rPr>
        <w:t xml:space="preserve">, </w:t>
      </w:r>
      <w:proofErr w:type="spellStart"/>
      <w:r w:rsidRPr="00F75F41">
        <w:rPr>
          <w:rFonts w:ascii="AdiHaus Regular" w:hAnsi="AdiHaus Regular"/>
          <w:lang w:val="en-GB"/>
        </w:rPr>
        <w:t>Garbiñe</w:t>
      </w:r>
      <w:proofErr w:type="spellEnd"/>
      <w:r w:rsidRPr="00F75F41">
        <w:rPr>
          <w:rFonts w:ascii="AdiHaus Regular" w:hAnsi="AdiHaus Regular"/>
          <w:lang w:val="en-GB"/>
        </w:rPr>
        <w:t xml:space="preserve"> </w:t>
      </w:r>
      <w:proofErr w:type="spellStart"/>
      <w:r w:rsidRPr="00F75F41">
        <w:rPr>
          <w:rFonts w:ascii="AdiHaus Regular" w:hAnsi="AdiHaus Regular"/>
          <w:lang w:val="en-GB"/>
        </w:rPr>
        <w:t>Muguruza</w:t>
      </w:r>
      <w:proofErr w:type="spellEnd"/>
      <w:r w:rsidRPr="00F75F41">
        <w:rPr>
          <w:rFonts w:ascii="AdiHaus Regular" w:hAnsi="AdiHaus Regular"/>
          <w:lang w:val="en-GB"/>
        </w:rPr>
        <w:t xml:space="preserve">, Angelique </w:t>
      </w:r>
      <w:proofErr w:type="spellStart"/>
      <w:r w:rsidRPr="00F75F41">
        <w:rPr>
          <w:rFonts w:ascii="AdiHaus Regular" w:hAnsi="AdiHaus Regular"/>
          <w:lang w:val="en-GB"/>
        </w:rPr>
        <w:t>Kerber</w:t>
      </w:r>
      <w:proofErr w:type="spellEnd"/>
      <w:r w:rsidRPr="00F75F41">
        <w:rPr>
          <w:rFonts w:ascii="AdiHaus Regular" w:hAnsi="AdiHaus Regular"/>
          <w:lang w:val="en-GB"/>
        </w:rPr>
        <w:t xml:space="preserve"> and many more. </w:t>
      </w:r>
    </w:p>
    <w:p w14:paraId="73025AF2" w14:textId="77777777" w:rsidR="00F75F41" w:rsidRPr="00F75F41" w:rsidRDefault="00F75F41" w:rsidP="00F75F41">
      <w:pPr>
        <w:spacing w:after="0" w:line="360" w:lineRule="auto"/>
        <w:rPr>
          <w:rFonts w:ascii="AdiHaus Regular" w:hAnsi="AdiHaus Regular"/>
          <w:lang w:val="en-GB"/>
        </w:rPr>
      </w:pPr>
    </w:p>
    <w:p w14:paraId="3C67F8AA" w14:textId="77777777" w:rsidR="00F75F41" w:rsidRPr="00F75F41" w:rsidRDefault="00F75F41" w:rsidP="00F75F41">
      <w:pPr>
        <w:spacing w:after="0" w:line="360" w:lineRule="auto"/>
        <w:rPr>
          <w:rFonts w:ascii="AdiHaus Regular" w:hAnsi="AdiHaus Regular"/>
          <w:lang w:val="en-GB"/>
        </w:rPr>
      </w:pPr>
      <w:r w:rsidRPr="00F75F41">
        <w:rPr>
          <w:rFonts w:ascii="AdiHaus Regular" w:hAnsi="AdiHaus Regular"/>
          <w:lang w:val="en-GB"/>
        </w:rPr>
        <w:t xml:space="preserve">For further information please visit </w:t>
      </w:r>
      <w:r w:rsidRPr="00F75F41">
        <w:rPr>
          <w:rFonts w:ascii="AdiHaus Regular" w:hAnsi="AdiHaus Regular"/>
          <w:b/>
          <w:lang w:val="en-GB"/>
        </w:rPr>
        <w:t>adidas.com/tennis</w:t>
      </w:r>
      <w:r w:rsidRPr="00F75F41">
        <w:rPr>
          <w:rFonts w:ascii="AdiHaus Regular" w:hAnsi="AdiHaus Regular"/>
          <w:lang w:val="en-GB"/>
        </w:rPr>
        <w:t xml:space="preserve"> </w:t>
      </w:r>
    </w:p>
    <w:p w14:paraId="7BBB6A3F" w14:textId="77777777" w:rsidR="00F75F41" w:rsidRPr="00F75F41" w:rsidRDefault="00F75F41" w:rsidP="00F75F41">
      <w:pPr>
        <w:spacing w:after="0" w:line="360" w:lineRule="auto"/>
        <w:rPr>
          <w:rFonts w:ascii="AdiHaus Regular" w:hAnsi="AdiHaus Regular"/>
          <w:color w:val="000000" w:themeColor="text1"/>
          <w:lang w:val="en-GB"/>
        </w:rPr>
      </w:pPr>
    </w:p>
    <w:p w14:paraId="5FE7E095" w14:textId="77777777" w:rsidR="00F75F41" w:rsidRPr="00F75F41" w:rsidRDefault="00F75F41" w:rsidP="00F75F41">
      <w:pPr>
        <w:spacing w:after="0" w:line="360" w:lineRule="auto"/>
        <w:jc w:val="center"/>
        <w:rPr>
          <w:rFonts w:ascii="AdiHaus Regular" w:eastAsia="Times New Roman" w:hAnsi="AdiHaus Regular"/>
          <w:b/>
          <w:color w:val="000000" w:themeColor="text1"/>
          <w:lang w:val="en-GB"/>
        </w:rPr>
      </w:pPr>
      <w:r w:rsidRPr="00F75F41">
        <w:rPr>
          <w:rFonts w:ascii="AdiHaus Regular" w:eastAsia="Times New Roman" w:hAnsi="AdiHaus Regular"/>
          <w:b/>
          <w:color w:val="000000" w:themeColor="text1"/>
          <w:lang w:val="en-GB"/>
        </w:rPr>
        <w:t>- END -</w:t>
      </w:r>
    </w:p>
    <w:p w14:paraId="5D9F8AF8" w14:textId="77777777" w:rsidR="00F75F41" w:rsidRPr="00F75F41" w:rsidRDefault="00F75F41" w:rsidP="00F75F41">
      <w:pPr>
        <w:spacing w:after="0" w:line="360" w:lineRule="auto"/>
        <w:rPr>
          <w:rStyle w:val="hps"/>
          <w:rFonts w:ascii="AdiHaus Regular" w:hAnsi="AdiHaus Regular"/>
          <w:color w:val="000000" w:themeColor="text1"/>
          <w:lang w:val="en-GB"/>
        </w:rPr>
      </w:pPr>
    </w:p>
    <w:p w14:paraId="4CA339F0" w14:textId="77777777" w:rsidR="00F75F41" w:rsidRPr="00F75F41" w:rsidRDefault="00F75F41" w:rsidP="00F75F41">
      <w:pPr>
        <w:spacing w:after="0" w:line="360" w:lineRule="auto"/>
        <w:rPr>
          <w:rStyle w:val="hps"/>
          <w:rFonts w:ascii="AdiHaus Regular" w:hAnsi="AdiHaus Regular"/>
          <w:color w:val="000000" w:themeColor="text1"/>
          <w:lang w:val="en-GB"/>
        </w:rPr>
      </w:pPr>
      <w:r w:rsidRPr="00F75F41">
        <w:rPr>
          <w:rStyle w:val="hps"/>
          <w:rFonts w:ascii="AdiHaus Regular" w:hAnsi="AdiHaus Regular"/>
          <w:color w:val="000000" w:themeColor="text1"/>
          <w:lang w:val="en-GB"/>
        </w:rPr>
        <w:t>For all other Tennis information please contact:</w:t>
      </w:r>
    </w:p>
    <w:p w14:paraId="2CF290F8" w14:textId="77777777" w:rsidR="00F75F41" w:rsidRPr="00F75F41" w:rsidRDefault="00F75F41" w:rsidP="00F75F41">
      <w:pPr>
        <w:spacing w:after="0" w:line="360" w:lineRule="auto"/>
        <w:rPr>
          <w:rStyle w:val="hps"/>
          <w:rFonts w:ascii="AdiHaus Regular" w:hAnsi="AdiHaus Regular"/>
          <w:color w:val="000000" w:themeColor="text1"/>
          <w:lang w:val="en-GB"/>
        </w:rPr>
      </w:pPr>
    </w:p>
    <w:p w14:paraId="70B03955" w14:textId="77777777" w:rsidR="00F75F41" w:rsidRPr="00F75F41" w:rsidRDefault="00F75F41" w:rsidP="00F75F41">
      <w:pPr>
        <w:spacing w:after="0" w:line="360" w:lineRule="auto"/>
        <w:rPr>
          <w:rStyle w:val="hps"/>
          <w:rFonts w:ascii="AdiHaus Regular" w:hAnsi="AdiHaus Regular"/>
          <w:b/>
          <w:color w:val="000000" w:themeColor="text1"/>
          <w:lang w:val="en-GB"/>
        </w:rPr>
      </w:pPr>
      <w:r w:rsidRPr="00F75F41">
        <w:rPr>
          <w:rStyle w:val="hps"/>
          <w:rFonts w:ascii="AdiHaus Regular" w:hAnsi="AdiHaus Regular"/>
          <w:b/>
          <w:color w:val="000000" w:themeColor="text1"/>
          <w:lang w:val="en-GB"/>
        </w:rPr>
        <w:t>Matthias Fischer</w:t>
      </w:r>
    </w:p>
    <w:p w14:paraId="33945768" w14:textId="77777777" w:rsidR="00F75F41" w:rsidRPr="00F75F41" w:rsidRDefault="00F75F41" w:rsidP="00F75F41">
      <w:pPr>
        <w:spacing w:after="0" w:line="360" w:lineRule="auto"/>
        <w:rPr>
          <w:rStyle w:val="hps"/>
          <w:rFonts w:ascii="AdiHaus Regular" w:hAnsi="AdiHaus Regular"/>
          <w:color w:val="000000" w:themeColor="text1"/>
          <w:lang w:val="en-GB"/>
        </w:rPr>
      </w:pPr>
      <w:r w:rsidRPr="00F75F41">
        <w:rPr>
          <w:rStyle w:val="hps"/>
          <w:rFonts w:ascii="AdiHaus Regular" w:hAnsi="AdiHaus Regular"/>
          <w:color w:val="000000" w:themeColor="text1"/>
          <w:lang w:val="en-GB"/>
        </w:rPr>
        <w:t>Communication Manager Tennis</w:t>
      </w:r>
    </w:p>
    <w:p w14:paraId="5CEA0F6A" w14:textId="77777777" w:rsidR="00F75F41" w:rsidRPr="00F75F41" w:rsidRDefault="00F75F41" w:rsidP="00F75F41">
      <w:pPr>
        <w:spacing w:after="0" w:line="360" w:lineRule="auto"/>
        <w:rPr>
          <w:rStyle w:val="hps"/>
          <w:rFonts w:ascii="AdiHaus Regular" w:hAnsi="AdiHaus Regular"/>
          <w:color w:val="000000" w:themeColor="text1"/>
          <w:lang w:val="en-GB"/>
        </w:rPr>
      </w:pPr>
      <w:r w:rsidRPr="00F75F41">
        <w:rPr>
          <w:rStyle w:val="hps"/>
          <w:rFonts w:ascii="AdiHaus Regular" w:hAnsi="AdiHaus Regular"/>
          <w:color w:val="000000" w:themeColor="text1"/>
          <w:lang w:val="en-GB"/>
        </w:rPr>
        <w:t>Germany</w:t>
      </w:r>
    </w:p>
    <w:p w14:paraId="1A5E3F29" w14:textId="77777777" w:rsidR="00F75F41" w:rsidRPr="00F75F41" w:rsidRDefault="00F75F41" w:rsidP="00F75F41">
      <w:pPr>
        <w:spacing w:after="0" w:line="360" w:lineRule="auto"/>
        <w:rPr>
          <w:rStyle w:val="hps"/>
          <w:rFonts w:ascii="AdiHaus Regular" w:hAnsi="AdiHaus Regular"/>
          <w:color w:val="000000" w:themeColor="text1"/>
          <w:lang w:val="en-GB"/>
        </w:rPr>
      </w:pPr>
      <w:r w:rsidRPr="00F75F41">
        <w:rPr>
          <w:rStyle w:val="hps"/>
          <w:rFonts w:ascii="AdiHaus Regular" w:hAnsi="AdiHaus Regular"/>
          <w:color w:val="000000" w:themeColor="text1"/>
          <w:lang w:val="en-GB"/>
        </w:rPr>
        <w:t>Matthias.Fischer@adidas.com</w:t>
      </w:r>
    </w:p>
    <w:p w14:paraId="5942CB1F" w14:textId="5C091375" w:rsidR="00F75F41" w:rsidRPr="0001418D" w:rsidRDefault="00F75F41" w:rsidP="0001418D">
      <w:pPr>
        <w:spacing w:after="0" w:line="360" w:lineRule="auto"/>
        <w:rPr>
          <w:rStyle w:val="hps"/>
          <w:rFonts w:ascii="AdiHaus Regular" w:hAnsi="AdiHaus Regular"/>
          <w:color w:val="000000" w:themeColor="text1"/>
          <w:lang w:val="en-GB"/>
        </w:rPr>
      </w:pPr>
      <w:r w:rsidRPr="00F75F41">
        <w:rPr>
          <w:rStyle w:val="hps"/>
          <w:rFonts w:ascii="AdiHaus Regular" w:hAnsi="AdiHaus Regular"/>
          <w:color w:val="000000" w:themeColor="text1"/>
          <w:lang w:val="en-GB"/>
        </w:rPr>
        <w:lastRenderedPageBreak/>
        <w:t>+</w:t>
      </w:r>
      <w:r w:rsidRPr="00F75F41">
        <w:rPr>
          <w:rFonts w:ascii="AdiHaus Regular" w:hAnsi="AdiHaus Regular"/>
          <w:color w:val="000000" w:themeColor="text1"/>
        </w:rPr>
        <w:t xml:space="preserve"> </w:t>
      </w:r>
      <w:r w:rsidRPr="00F75F41">
        <w:rPr>
          <w:rStyle w:val="hps"/>
          <w:rFonts w:ascii="AdiHaus Regular" w:hAnsi="AdiHaus Regular"/>
          <w:color w:val="000000" w:themeColor="text1"/>
          <w:lang w:val="en-GB"/>
        </w:rPr>
        <w:t>49 9132 84 6847</w:t>
      </w:r>
    </w:p>
    <w:p w14:paraId="694F2D93" w14:textId="1AE43061" w:rsidR="001F5FE3" w:rsidRPr="001F5FE3" w:rsidRDefault="001F5FE3" w:rsidP="00F75F41">
      <w:pPr>
        <w:spacing w:after="0" w:line="360" w:lineRule="auto"/>
        <w:jc w:val="both"/>
        <w:rPr>
          <w:rFonts w:ascii="AdiHaus Regular" w:eastAsia="Times New Roman" w:hAnsi="AdiHaus Regular" w:cs="AdihausDIN"/>
          <w:b/>
          <w:bCs/>
          <w:lang w:val="en-GB" w:eastAsia="en-US"/>
        </w:rPr>
      </w:pPr>
    </w:p>
    <w:sectPr w:rsidR="001F5FE3" w:rsidRPr="001F5FE3" w:rsidSect="00FA56B5">
      <w:headerReference w:type="even" r:id="rId10"/>
      <w:headerReference w:type="default" r:id="rId11"/>
      <w:pgSz w:w="12240" w:h="15840"/>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893307" w14:textId="77777777" w:rsidR="0001418D" w:rsidRDefault="0001418D" w:rsidP="0001418D">
      <w:pPr>
        <w:spacing w:after="0" w:line="240" w:lineRule="auto"/>
      </w:pPr>
      <w:r>
        <w:separator/>
      </w:r>
    </w:p>
  </w:endnote>
  <w:endnote w:type="continuationSeparator" w:id="0">
    <w:p w14:paraId="3BE7C200" w14:textId="77777777" w:rsidR="0001418D" w:rsidRDefault="0001418D" w:rsidP="000141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A00002BF" w:usb1="4000207B" w:usb2="00000008" w:usb3="00000000" w:csb0="0000009F" w:csb1="00000000"/>
  </w:font>
  <w:font w:name="AdiHaus">
    <w:altName w:val="AdiHaus Italic"/>
    <w:charset w:val="00"/>
    <w:family w:val="auto"/>
    <w:pitch w:val="variable"/>
    <w:sig w:usb0="800000AF" w:usb1="5000004A" w:usb2="00000000" w:usb3="00000000" w:csb0="0000009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956095B" w14:textId="77777777" w:rsidR="0001418D" w:rsidRDefault="0001418D" w:rsidP="0001418D">
      <w:pPr>
        <w:spacing w:after="0" w:line="240" w:lineRule="auto"/>
      </w:pPr>
      <w:r>
        <w:separator/>
      </w:r>
    </w:p>
  </w:footnote>
  <w:footnote w:type="continuationSeparator" w:id="0">
    <w:p w14:paraId="21227C48" w14:textId="77777777" w:rsidR="0001418D" w:rsidRDefault="0001418D" w:rsidP="0001418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A3A1E4" w14:textId="77777777" w:rsidR="0001418D" w:rsidRDefault="003564FA">
    <w:pPr>
      <w:pStyle w:val="Header"/>
    </w:pPr>
    <w:sdt>
      <w:sdtPr>
        <w:id w:val="171999623"/>
        <w:placeholder>
          <w:docPart w:val="A6D54C4A321A7541B3289995D16DD1A5"/>
        </w:placeholder>
        <w:temporary/>
        <w:showingPlcHdr/>
      </w:sdtPr>
      <w:sdtEndPr/>
      <w:sdtContent>
        <w:r w:rsidR="0001418D">
          <w:t>[Type text]</w:t>
        </w:r>
      </w:sdtContent>
    </w:sdt>
    <w:r w:rsidR="0001418D">
      <w:ptab w:relativeTo="margin" w:alignment="center" w:leader="none"/>
    </w:r>
    <w:sdt>
      <w:sdtPr>
        <w:id w:val="171999624"/>
        <w:placeholder>
          <w:docPart w:val="529A9EFFA6024849A635DEC93A3E267F"/>
        </w:placeholder>
        <w:temporary/>
        <w:showingPlcHdr/>
      </w:sdtPr>
      <w:sdtEndPr/>
      <w:sdtContent>
        <w:r w:rsidR="0001418D">
          <w:t>[Type text]</w:t>
        </w:r>
      </w:sdtContent>
    </w:sdt>
    <w:r w:rsidR="0001418D">
      <w:ptab w:relativeTo="margin" w:alignment="right" w:leader="none"/>
    </w:r>
    <w:sdt>
      <w:sdtPr>
        <w:id w:val="171999625"/>
        <w:placeholder>
          <w:docPart w:val="CB99EFE13D41B64D9FD0C50F1E28340C"/>
        </w:placeholder>
        <w:temporary/>
        <w:showingPlcHdr/>
      </w:sdtPr>
      <w:sdtEndPr/>
      <w:sdtContent>
        <w:r w:rsidR="0001418D">
          <w:t>[Type text]</w:t>
        </w:r>
      </w:sdtContent>
    </w:sdt>
  </w:p>
  <w:p w14:paraId="35C3ED5C" w14:textId="77777777" w:rsidR="0001418D" w:rsidRDefault="0001418D">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8CEA3F" w14:textId="63061D16" w:rsidR="0001418D" w:rsidRDefault="0001418D">
    <w:pPr>
      <w:pStyle w:val="Header"/>
    </w:pPr>
    <w:r>
      <w:rPr>
        <w:b/>
        <w:noProof/>
        <w:lang w:eastAsia="en-US"/>
      </w:rPr>
      <w:drawing>
        <wp:inline distT="0" distB="0" distL="0" distR="0" wp14:anchorId="4D11B202" wp14:editId="3AE6E28D">
          <wp:extent cx="2371090" cy="297815"/>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l="4901"/>
                  <a:stretch>
                    <a:fillRect/>
                  </a:stretch>
                </pic:blipFill>
                <pic:spPr bwMode="auto">
                  <a:xfrm>
                    <a:off x="0" y="0"/>
                    <a:ext cx="2371090" cy="297815"/>
                  </a:xfrm>
                  <a:prstGeom prst="rect">
                    <a:avLst/>
                  </a:prstGeom>
                  <a:noFill/>
                  <a:ln>
                    <a:noFill/>
                  </a:ln>
                </pic:spPr>
              </pic:pic>
            </a:graphicData>
          </a:graphic>
        </wp:inline>
      </w:drawing>
    </w:r>
    <w:r>
      <w:ptab w:relativeTo="margin" w:alignment="center" w:leader="none"/>
    </w:r>
    <w:r>
      <w:ptab w:relativeTo="margin" w:alignment="right" w:leader="none"/>
    </w:r>
    <w:proofErr w:type="spellStart"/>
    <w:r>
      <w:rPr>
        <w:b/>
        <w:sz w:val="40"/>
        <w:lang w:val="es-ES"/>
      </w:rPr>
      <w:t>Information</w:t>
    </w:r>
    <w:proofErr w:type="spellEnd"/>
  </w:p>
  <w:p w14:paraId="163499FE" w14:textId="77777777" w:rsidR="0001418D" w:rsidRDefault="0001418D">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44B7D"/>
    <w:multiLevelType w:val="hybridMultilevel"/>
    <w:tmpl w:val="AC56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CEE4A48"/>
    <w:multiLevelType w:val="hybridMultilevel"/>
    <w:tmpl w:val="F2B21AEC"/>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ACF300A"/>
    <w:multiLevelType w:val="hybridMultilevel"/>
    <w:tmpl w:val="5F989D4C"/>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247841ED"/>
    <w:multiLevelType w:val="hybridMultilevel"/>
    <w:tmpl w:val="E13E994A"/>
    <w:lvl w:ilvl="0" w:tplc="0809000F">
      <w:start w:val="1"/>
      <w:numFmt w:val="decimal"/>
      <w:lvlText w:val="%1."/>
      <w:lvlJc w:val="left"/>
      <w:pPr>
        <w:ind w:left="3600" w:hanging="360"/>
      </w:pPr>
    </w:lvl>
    <w:lvl w:ilvl="1" w:tplc="08090019" w:tentative="1">
      <w:start w:val="1"/>
      <w:numFmt w:val="lowerLetter"/>
      <w:lvlText w:val="%2."/>
      <w:lvlJc w:val="left"/>
      <w:pPr>
        <w:ind w:left="4320" w:hanging="360"/>
      </w:pPr>
    </w:lvl>
    <w:lvl w:ilvl="2" w:tplc="0809001B" w:tentative="1">
      <w:start w:val="1"/>
      <w:numFmt w:val="lowerRoman"/>
      <w:lvlText w:val="%3."/>
      <w:lvlJc w:val="right"/>
      <w:pPr>
        <w:ind w:left="5040" w:hanging="180"/>
      </w:pPr>
    </w:lvl>
    <w:lvl w:ilvl="3" w:tplc="0809000F" w:tentative="1">
      <w:start w:val="1"/>
      <w:numFmt w:val="decimal"/>
      <w:lvlText w:val="%4."/>
      <w:lvlJc w:val="left"/>
      <w:pPr>
        <w:ind w:left="5760" w:hanging="360"/>
      </w:pPr>
    </w:lvl>
    <w:lvl w:ilvl="4" w:tplc="08090019" w:tentative="1">
      <w:start w:val="1"/>
      <w:numFmt w:val="lowerLetter"/>
      <w:lvlText w:val="%5."/>
      <w:lvlJc w:val="left"/>
      <w:pPr>
        <w:ind w:left="6480" w:hanging="360"/>
      </w:pPr>
    </w:lvl>
    <w:lvl w:ilvl="5" w:tplc="0809001B" w:tentative="1">
      <w:start w:val="1"/>
      <w:numFmt w:val="lowerRoman"/>
      <w:lvlText w:val="%6."/>
      <w:lvlJc w:val="right"/>
      <w:pPr>
        <w:ind w:left="7200" w:hanging="180"/>
      </w:pPr>
    </w:lvl>
    <w:lvl w:ilvl="6" w:tplc="0809000F" w:tentative="1">
      <w:start w:val="1"/>
      <w:numFmt w:val="decimal"/>
      <w:lvlText w:val="%7."/>
      <w:lvlJc w:val="left"/>
      <w:pPr>
        <w:ind w:left="7920" w:hanging="360"/>
      </w:pPr>
    </w:lvl>
    <w:lvl w:ilvl="7" w:tplc="08090019" w:tentative="1">
      <w:start w:val="1"/>
      <w:numFmt w:val="lowerLetter"/>
      <w:lvlText w:val="%8."/>
      <w:lvlJc w:val="left"/>
      <w:pPr>
        <w:ind w:left="8640" w:hanging="360"/>
      </w:pPr>
    </w:lvl>
    <w:lvl w:ilvl="8" w:tplc="0809001B" w:tentative="1">
      <w:start w:val="1"/>
      <w:numFmt w:val="lowerRoman"/>
      <w:lvlText w:val="%9."/>
      <w:lvlJc w:val="right"/>
      <w:pPr>
        <w:ind w:left="9360" w:hanging="180"/>
      </w:pPr>
    </w:lvl>
  </w:abstractNum>
  <w:abstractNum w:abstractNumId="4">
    <w:nsid w:val="2C2C5917"/>
    <w:multiLevelType w:val="hybridMultilevel"/>
    <w:tmpl w:val="198C6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0F5653C"/>
    <w:multiLevelType w:val="hybridMultilevel"/>
    <w:tmpl w:val="944A89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D16433"/>
    <w:multiLevelType w:val="hybridMultilevel"/>
    <w:tmpl w:val="81C032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922938"/>
    <w:multiLevelType w:val="hybridMultilevel"/>
    <w:tmpl w:val="DB68C5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48B45817"/>
    <w:multiLevelType w:val="hybridMultilevel"/>
    <w:tmpl w:val="804AFC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3134C52"/>
    <w:multiLevelType w:val="hybridMultilevel"/>
    <w:tmpl w:val="62D025C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4"/>
  </w:num>
  <w:num w:numId="3">
    <w:abstractNumId w:val="7"/>
  </w:num>
  <w:num w:numId="4">
    <w:abstractNumId w:val="6"/>
  </w:num>
  <w:num w:numId="5">
    <w:abstractNumId w:val="9"/>
  </w:num>
  <w:num w:numId="6">
    <w:abstractNumId w:val="3"/>
  </w:num>
  <w:num w:numId="7">
    <w:abstractNumId w:val="1"/>
  </w:num>
  <w:num w:numId="8">
    <w:abstractNumId w:val="2"/>
  </w:num>
  <w:num w:numId="9">
    <w:abstractNumId w:val="5"/>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0B38"/>
    <w:rsid w:val="0001418D"/>
    <w:rsid w:val="00046541"/>
    <w:rsid w:val="0004748C"/>
    <w:rsid w:val="0009742C"/>
    <w:rsid w:val="000F461B"/>
    <w:rsid w:val="001130A7"/>
    <w:rsid w:val="00141B5F"/>
    <w:rsid w:val="001A6C98"/>
    <w:rsid w:val="001E00A4"/>
    <w:rsid w:val="001F5FE3"/>
    <w:rsid w:val="001F6E23"/>
    <w:rsid w:val="00257473"/>
    <w:rsid w:val="002E132E"/>
    <w:rsid w:val="003116A4"/>
    <w:rsid w:val="00322E6F"/>
    <w:rsid w:val="003564FA"/>
    <w:rsid w:val="0036043E"/>
    <w:rsid w:val="00374DD5"/>
    <w:rsid w:val="00420556"/>
    <w:rsid w:val="006A435F"/>
    <w:rsid w:val="007636A4"/>
    <w:rsid w:val="00791501"/>
    <w:rsid w:val="007A4F4A"/>
    <w:rsid w:val="007C6BF1"/>
    <w:rsid w:val="007D17A7"/>
    <w:rsid w:val="008360A0"/>
    <w:rsid w:val="00847B00"/>
    <w:rsid w:val="008D5456"/>
    <w:rsid w:val="00A11232"/>
    <w:rsid w:val="00A222D3"/>
    <w:rsid w:val="00A7290F"/>
    <w:rsid w:val="00A87BB5"/>
    <w:rsid w:val="00AE0B38"/>
    <w:rsid w:val="00AE719E"/>
    <w:rsid w:val="00D07173"/>
    <w:rsid w:val="00D65DFC"/>
    <w:rsid w:val="00DE3AB6"/>
    <w:rsid w:val="00EF1EB0"/>
    <w:rsid w:val="00F75F41"/>
    <w:rsid w:val="00FA56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755C2F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character" w:customStyle="1" w:styleId="hps">
    <w:name w:val="hps"/>
    <w:rsid w:val="00F75F41"/>
  </w:style>
  <w:style w:type="paragraph" w:styleId="Header">
    <w:name w:val="header"/>
    <w:basedOn w:val="Normal"/>
    <w:link w:val="HeaderChar"/>
    <w:uiPriority w:val="99"/>
    <w:unhideWhenUsed/>
    <w:rsid w:val="000141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418D"/>
  </w:style>
  <w:style w:type="paragraph" w:styleId="Footer">
    <w:name w:val="footer"/>
    <w:basedOn w:val="Normal"/>
    <w:link w:val="FooterChar"/>
    <w:uiPriority w:val="99"/>
    <w:unhideWhenUsed/>
    <w:rsid w:val="000141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418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6E2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0B38"/>
    <w:pPr>
      <w:ind w:left="720"/>
      <w:contextualSpacing/>
    </w:pPr>
  </w:style>
  <w:style w:type="table" w:styleId="TableGrid">
    <w:name w:val="Table Grid"/>
    <w:basedOn w:val="TableNormal"/>
    <w:uiPriority w:val="59"/>
    <w:rsid w:val="008D545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semiHidden/>
    <w:rsid w:val="00257473"/>
    <w:rPr>
      <w:sz w:val="16"/>
      <w:szCs w:val="16"/>
    </w:rPr>
  </w:style>
  <w:style w:type="paragraph" w:styleId="CommentText">
    <w:name w:val="annotation text"/>
    <w:basedOn w:val="Normal"/>
    <w:link w:val="CommentTextChar"/>
    <w:semiHidden/>
    <w:rsid w:val="00257473"/>
    <w:pPr>
      <w:spacing w:after="0" w:line="240" w:lineRule="auto"/>
    </w:pPr>
    <w:rPr>
      <w:rFonts w:ascii="Times New Roman" w:eastAsia="Times New Roman" w:hAnsi="Times New Roman" w:cs="Times New Roman"/>
      <w:sz w:val="20"/>
      <w:szCs w:val="20"/>
      <w:lang w:val="en-GB" w:eastAsia="en-US"/>
    </w:rPr>
  </w:style>
  <w:style w:type="character" w:customStyle="1" w:styleId="CommentTextChar">
    <w:name w:val="Comment Text Char"/>
    <w:basedOn w:val="DefaultParagraphFont"/>
    <w:link w:val="CommentText"/>
    <w:semiHidden/>
    <w:rsid w:val="00257473"/>
    <w:rPr>
      <w:rFonts w:ascii="Times New Roman" w:eastAsia="Times New Roman" w:hAnsi="Times New Roman" w:cs="Times New Roman"/>
      <w:sz w:val="20"/>
      <w:szCs w:val="20"/>
      <w:lang w:val="en-GB" w:eastAsia="en-US"/>
    </w:rPr>
  </w:style>
  <w:style w:type="paragraph" w:styleId="BalloonText">
    <w:name w:val="Balloon Text"/>
    <w:basedOn w:val="Normal"/>
    <w:link w:val="BalloonTextChar"/>
    <w:uiPriority w:val="99"/>
    <w:semiHidden/>
    <w:unhideWhenUsed/>
    <w:rsid w:val="002574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57473"/>
    <w:rPr>
      <w:rFonts w:ascii="Tahoma" w:hAnsi="Tahoma" w:cs="Tahoma"/>
      <w:sz w:val="16"/>
      <w:szCs w:val="16"/>
    </w:rPr>
  </w:style>
  <w:style w:type="character" w:styleId="Hyperlink">
    <w:name w:val="Hyperlink"/>
    <w:basedOn w:val="DefaultParagraphFont"/>
    <w:uiPriority w:val="99"/>
    <w:unhideWhenUsed/>
    <w:rsid w:val="002E132E"/>
    <w:rPr>
      <w:color w:val="0000FF" w:themeColor="hyperlink"/>
      <w:u w:val="single"/>
    </w:rPr>
  </w:style>
  <w:style w:type="character" w:customStyle="1" w:styleId="hps">
    <w:name w:val="hps"/>
    <w:rsid w:val="00F75F41"/>
  </w:style>
  <w:style w:type="paragraph" w:styleId="Header">
    <w:name w:val="header"/>
    <w:basedOn w:val="Normal"/>
    <w:link w:val="HeaderChar"/>
    <w:uiPriority w:val="99"/>
    <w:unhideWhenUsed/>
    <w:rsid w:val="0001418D"/>
    <w:pPr>
      <w:tabs>
        <w:tab w:val="center" w:pos="4320"/>
        <w:tab w:val="right" w:pos="8640"/>
      </w:tabs>
      <w:spacing w:after="0" w:line="240" w:lineRule="auto"/>
    </w:pPr>
  </w:style>
  <w:style w:type="character" w:customStyle="1" w:styleId="HeaderChar">
    <w:name w:val="Header Char"/>
    <w:basedOn w:val="DefaultParagraphFont"/>
    <w:link w:val="Header"/>
    <w:uiPriority w:val="99"/>
    <w:rsid w:val="0001418D"/>
  </w:style>
  <w:style w:type="paragraph" w:styleId="Footer">
    <w:name w:val="footer"/>
    <w:basedOn w:val="Normal"/>
    <w:link w:val="FooterChar"/>
    <w:uiPriority w:val="99"/>
    <w:unhideWhenUsed/>
    <w:rsid w:val="0001418D"/>
    <w:pPr>
      <w:tabs>
        <w:tab w:val="center" w:pos="4320"/>
        <w:tab w:val="right" w:pos="8640"/>
      </w:tabs>
      <w:spacing w:after="0" w:line="240" w:lineRule="auto"/>
    </w:pPr>
  </w:style>
  <w:style w:type="character" w:customStyle="1" w:styleId="FooterChar">
    <w:name w:val="Footer Char"/>
    <w:basedOn w:val="DefaultParagraphFont"/>
    <w:link w:val="Footer"/>
    <w:uiPriority w:val="99"/>
    <w:rsid w:val="000141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2.xml"/><Relationship Id="rId12" Type="http://schemas.openxmlformats.org/officeDocument/2006/relationships/fontTable" Target="fontTable.xml"/><Relationship Id="rId13" Type="http://schemas.openxmlformats.org/officeDocument/2006/relationships/glossaryDocument" Target="glossary/document.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A6D54C4A321A7541B3289995D16DD1A5"/>
        <w:category>
          <w:name w:val="General"/>
          <w:gallery w:val="placeholder"/>
        </w:category>
        <w:types>
          <w:type w:val="bbPlcHdr"/>
        </w:types>
        <w:behaviors>
          <w:behavior w:val="content"/>
        </w:behaviors>
        <w:guid w:val="{FE55017F-9B96-3A4E-B65C-5A98FEEB5E71}"/>
      </w:docPartPr>
      <w:docPartBody>
        <w:p w14:paraId="7CF13B65" w14:textId="27938CF2" w:rsidR="00B61B64" w:rsidRDefault="00722171" w:rsidP="00722171">
          <w:pPr>
            <w:pStyle w:val="A6D54C4A321A7541B3289995D16DD1A5"/>
          </w:pPr>
          <w:r>
            <w:t>[Type text]</w:t>
          </w:r>
        </w:p>
      </w:docPartBody>
    </w:docPart>
    <w:docPart>
      <w:docPartPr>
        <w:name w:val="529A9EFFA6024849A635DEC93A3E267F"/>
        <w:category>
          <w:name w:val="General"/>
          <w:gallery w:val="placeholder"/>
        </w:category>
        <w:types>
          <w:type w:val="bbPlcHdr"/>
        </w:types>
        <w:behaviors>
          <w:behavior w:val="content"/>
        </w:behaviors>
        <w:guid w:val="{5244C85F-72F6-0346-A9DD-5C87A0B9A857}"/>
      </w:docPartPr>
      <w:docPartBody>
        <w:p w14:paraId="40E38D94" w14:textId="4272D3AE" w:rsidR="00B61B64" w:rsidRDefault="00722171" w:rsidP="00722171">
          <w:pPr>
            <w:pStyle w:val="529A9EFFA6024849A635DEC93A3E267F"/>
          </w:pPr>
          <w:r>
            <w:t>[Type text]</w:t>
          </w:r>
        </w:p>
      </w:docPartBody>
    </w:docPart>
    <w:docPart>
      <w:docPartPr>
        <w:name w:val="CB99EFE13D41B64D9FD0C50F1E28340C"/>
        <w:category>
          <w:name w:val="General"/>
          <w:gallery w:val="placeholder"/>
        </w:category>
        <w:types>
          <w:type w:val="bbPlcHdr"/>
        </w:types>
        <w:behaviors>
          <w:behavior w:val="content"/>
        </w:behaviors>
        <w:guid w:val="{347F8A31-B5F0-4B4F-B333-211824ABFE8B}"/>
      </w:docPartPr>
      <w:docPartBody>
        <w:p w14:paraId="6E93BC92" w14:textId="275BEAEB" w:rsidR="00B61B64" w:rsidRDefault="00722171" w:rsidP="00722171">
          <w:pPr>
            <w:pStyle w:val="CB99EFE13D41B64D9FD0C50F1E28340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宋体">
    <w:charset w:val="50"/>
    <w:family w:val="auto"/>
    <w:pitch w:val="variable"/>
    <w:sig w:usb0="00000001" w:usb1="080E0000" w:usb2="00000010" w:usb3="00000000" w:csb0="00040000" w:csb1="00000000"/>
  </w:font>
  <w:font w:name="Tahoma">
    <w:panose1 w:val="020B0604030504040204"/>
    <w:charset w:val="00"/>
    <w:family w:val="auto"/>
    <w:pitch w:val="variable"/>
    <w:sig w:usb0="E1002AFF" w:usb1="C000605B" w:usb2="00000029" w:usb3="00000000" w:csb0="000101FF" w:csb1="00000000"/>
  </w:font>
  <w:font w:name="AdiHaus Regular">
    <w:panose1 w:val="02000503020000020004"/>
    <w:charset w:val="00"/>
    <w:family w:val="auto"/>
    <w:pitch w:val="variable"/>
    <w:sig w:usb0="800000AF" w:usb1="5000004A" w:usb2="00000000" w:usb3="00000000" w:csb0="00000093" w:csb1="00000000"/>
  </w:font>
  <w:font w:name="AdihausDIN">
    <w:panose1 w:val="020B0504020101020102"/>
    <w:charset w:val="00"/>
    <w:family w:val="auto"/>
    <w:pitch w:val="variable"/>
    <w:sig w:usb0="A00002BF" w:usb1="4000207B" w:usb2="00000008" w:usb3="00000000" w:csb0="0000009F" w:csb1="00000000"/>
  </w:font>
  <w:font w:name="AdiHaus">
    <w:altName w:val="AdiHaus Italic"/>
    <w:charset w:val="00"/>
    <w:family w:val="auto"/>
    <w:pitch w:val="variable"/>
    <w:sig w:usb0="800000AF" w:usb1="5000004A" w:usb2="00000000" w:usb3="00000000" w:csb0="00000093"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ＭＳ ゴシック">
    <w:charset w:val="4E"/>
    <w:family w:val="auto"/>
    <w:pitch w:val="variable"/>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2171"/>
    <w:rsid w:val="00722171"/>
    <w:rsid w:val="00B61B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54C4A321A7541B3289995D16DD1A5">
    <w:name w:val="A6D54C4A321A7541B3289995D16DD1A5"/>
    <w:rsid w:val="00722171"/>
  </w:style>
  <w:style w:type="paragraph" w:customStyle="1" w:styleId="529A9EFFA6024849A635DEC93A3E267F">
    <w:name w:val="529A9EFFA6024849A635DEC93A3E267F"/>
    <w:rsid w:val="00722171"/>
  </w:style>
  <w:style w:type="paragraph" w:customStyle="1" w:styleId="CB99EFE13D41B64D9FD0C50F1E28340C">
    <w:name w:val="CB99EFE13D41B64D9FD0C50F1E28340C"/>
    <w:rsid w:val="00722171"/>
  </w:style>
  <w:style w:type="paragraph" w:customStyle="1" w:styleId="502B483415710B44B97E8E16AFBA13E4">
    <w:name w:val="502B483415710B44B97E8E16AFBA13E4"/>
    <w:rsid w:val="00722171"/>
  </w:style>
  <w:style w:type="paragraph" w:customStyle="1" w:styleId="93A27EAB9BD97A46B0C8C26AB2A7DE99">
    <w:name w:val="93A27EAB9BD97A46B0C8C26AB2A7DE99"/>
    <w:rsid w:val="00722171"/>
  </w:style>
  <w:style w:type="paragraph" w:customStyle="1" w:styleId="3043F5ACC99D574DBB421EC775DD57C6">
    <w:name w:val="3043F5ACC99D574DBB421EC775DD57C6"/>
    <w:rsid w:val="00722171"/>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6D54C4A321A7541B3289995D16DD1A5">
    <w:name w:val="A6D54C4A321A7541B3289995D16DD1A5"/>
    <w:rsid w:val="00722171"/>
  </w:style>
  <w:style w:type="paragraph" w:customStyle="1" w:styleId="529A9EFFA6024849A635DEC93A3E267F">
    <w:name w:val="529A9EFFA6024849A635DEC93A3E267F"/>
    <w:rsid w:val="00722171"/>
  </w:style>
  <w:style w:type="paragraph" w:customStyle="1" w:styleId="CB99EFE13D41B64D9FD0C50F1E28340C">
    <w:name w:val="CB99EFE13D41B64D9FD0C50F1E28340C"/>
    <w:rsid w:val="00722171"/>
  </w:style>
  <w:style w:type="paragraph" w:customStyle="1" w:styleId="502B483415710B44B97E8E16AFBA13E4">
    <w:name w:val="502B483415710B44B97E8E16AFBA13E4"/>
    <w:rsid w:val="00722171"/>
  </w:style>
  <w:style w:type="paragraph" w:customStyle="1" w:styleId="93A27EAB9BD97A46B0C8C26AB2A7DE99">
    <w:name w:val="93A27EAB9BD97A46B0C8C26AB2A7DE99"/>
    <w:rsid w:val="00722171"/>
  </w:style>
  <w:style w:type="paragraph" w:customStyle="1" w:styleId="3043F5ACC99D574DBB421EC775DD57C6">
    <w:name w:val="3043F5ACC99D574DBB421EC775DD57C6"/>
    <w:rsid w:val="0072217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610C06-5565-3949-9CD5-BA21083A8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339</Words>
  <Characters>1934</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adidas Group</Company>
  <LinksUpToDate>false</LinksUpToDate>
  <CharactersWithSpaces>2269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Bristow, Simon</dc:creator>
  <cp:lastModifiedBy>Simon Bristow</cp:lastModifiedBy>
  <cp:revision>3</cp:revision>
  <cp:lastPrinted>2016-01-29T08:59:00Z</cp:lastPrinted>
  <dcterms:created xsi:type="dcterms:W3CDTF">2016-01-29T14:58:00Z</dcterms:created>
  <dcterms:modified xsi:type="dcterms:W3CDTF">2016-01-29T15:40:00Z</dcterms:modified>
</cp:coreProperties>
</file>