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438C" w14:textId="77777777" w:rsidR="00EE35C1" w:rsidRDefault="00EE35C1" w:rsidP="00EE35C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b/>
          <w:bCs/>
          <w:sz w:val="36"/>
          <w:szCs w:val="36"/>
          <w:lang w:val="it-IT"/>
        </w:rPr>
      </w:pPr>
    </w:p>
    <w:p w14:paraId="341D5228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AdiHaus Regular" w:hAnsi="AdiHaus Regular" w:cs="AdiHaus Regular"/>
          <w:sz w:val="28"/>
          <w:szCs w:val="28"/>
          <w:lang w:val="it-IT"/>
        </w:rPr>
      </w:pPr>
    </w:p>
    <w:p w14:paraId="63E58C31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b/>
          <w:bCs/>
          <w:sz w:val="36"/>
          <w:szCs w:val="36"/>
          <w:lang w:val="it-IT"/>
        </w:rPr>
      </w:pPr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ERREJOTA: Rio de Janeiro è l’ispirazione per l’</w:t>
      </w:r>
      <w:proofErr w:type="spell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Official</w:t>
      </w:r>
      <w:proofErr w:type="spellEnd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 xml:space="preserve"> Match Ball </w:t>
      </w:r>
      <w:proofErr w:type="spell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adidas</w:t>
      </w:r>
      <w:proofErr w:type="spellEnd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 xml:space="preserve"> del </w:t>
      </w:r>
      <w:proofErr w:type="gram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2016</w:t>
      </w:r>
      <w:proofErr w:type="gramEnd"/>
    </w:p>
    <w:p w14:paraId="78400E76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AdiHaus Regular" w:hAnsi="AdiHaus Regular" w:cs="AdiHaus Regular"/>
          <w:sz w:val="28"/>
          <w:szCs w:val="28"/>
          <w:lang w:val="it-IT"/>
        </w:rPr>
      </w:pPr>
    </w:p>
    <w:p w14:paraId="0DF92E08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</w:pPr>
      <w:r w:rsidRPr="009015DC"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  <w:t xml:space="preserve">ERREJOTA celebra la città brasiliana come epicentro culturale e </w:t>
      </w:r>
      <w:proofErr w:type="spellStart"/>
      <w:proofErr w:type="gramStart"/>
      <w:r w:rsidRPr="009015DC"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  <w:t>lifestyle</w:t>
      </w:r>
      <w:proofErr w:type="spellEnd"/>
      <w:proofErr w:type="gramEnd"/>
      <w:r w:rsidRPr="009015DC"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  <w:t xml:space="preserve"> </w:t>
      </w:r>
    </w:p>
    <w:p w14:paraId="4C77BCD4" w14:textId="2B67A526" w:rsidR="009015DC" w:rsidRP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sz w:val="28"/>
          <w:szCs w:val="28"/>
          <w:lang w:val="it-IT"/>
        </w:rPr>
      </w:pPr>
      <w:proofErr w:type="gramStart"/>
      <w:r w:rsidRPr="009015DC"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  <w:t>che</w:t>
      </w:r>
      <w:proofErr w:type="gramEnd"/>
      <w:r w:rsidRPr="009015DC">
        <w:rPr>
          <w:rFonts w:ascii="AdiHaus Regular" w:hAnsi="AdiHaus Regular" w:cs="AdiHaus Regular"/>
          <w:b/>
          <w:bCs/>
          <w:i/>
          <w:iCs/>
          <w:sz w:val="28"/>
          <w:szCs w:val="28"/>
          <w:lang w:val="it-IT"/>
        </w:rPr>
        <w:t xml:space="preserve"> influenza tutto il mondo.</w:t>
      </w:r>
    </w:p>
    <w:p w14:paraId="2893E383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AdiHaus Regular" w:hAnsi="AdiHaus Regular" w:cs="AdiHaus Regular"/>
          <w:sz w:val="28"/>
          <w:szCs w:val="28"/>
          <w:lang w:val="it-IT"/>
        </w:rPr>
      </w:pPr>
    </w:p>
    <w:p w14:paraId="4C8BF1E7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Giovedì 19 novembre 2015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- Se il Brasile è il paese del calcio, Rio de Janeiro ne è la capitale. In tutta la città, nei campi da calcio, nelle periferie o sulle spiagge è facile trovare dei talenti pronti a sbocciare. Ispirato dal calore e dalla vivacità carioca,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presenta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>, il nuovo pallone per il 2016.</w:t>
      </w:r>
    </w:p>
    <w:p w14:paraId="2FCC188A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43D63602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sz w:val="28"/>
          <w:szCs w:val="28"/>
          <w:lang w:val="it-IT"/>
        </w:rPr>
        <w:t xml:space="preserve">Dal DNA brasiliano,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contiene il verde e giallo, tributo alla bandiera nazionale, con un design a onde </w:t>
      </w:r>
      <w:proofErr w:type="gramStart"/>
      <w:r>
        <w:rPr>
          <w:rFonts w:ascii="AdiHaus Regular" w:hAnsi="AdiHaus Regular" w:cs="AdiHaus Regular"/>
          <w:sz w:val="28"/>
          <w:szCs w:val="28"/>
          <w:lang w:val="it-IT"/>
        </w:rPr>
        <w:t>in</w:t>
      </w:r>
      <w:proofErr w:type="gramEnd"/>
      <w:r>
        <w:rPr>
          <w:rFonts w:ascii="AdiHaus Regular" w:hAnsi="AdiHaus Regular" w:cs="AdiHaus Regular"/>
          <w:sz w:val="28"/>
          <w:szCs w:val="28"/>
          <w:lang w:val="it-IT"/>
        </w:rPr>
        <w:t xml:space="preserve"> riferimento ai marciapiedi che si trovano lungo le spiagge di Rio. La tecnologia è la stessa di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Brazuca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>, l’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Official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Match Ball della FIFA World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Cup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2014, con una struttura a pannelli simmetrici e una superficie esclusiva che garantisce un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grip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maggiore, un miglior tocco e controllo di palla in qualsiasi condizione climatica.</w:t>
      </w:r>
    </w:p>
    <w:p w14:paraId="0BE2B655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137998EC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sz w:val="28"/>
          <w:szCs w:val="28"/>
          <w:lang w:val="it-IT"/>
        </w:rPr>
        <w:t xml:space="preserve">Le radici brasiliane e carioca di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sono al centro del nuovo video di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“</w:t>
      </w:r>
      <w:proofErr w:type="spellStart"/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Incendeie</w:t>
      </w:r>
      <w:proofErr w:type="spellEnd"/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 xml:space="preserve"> o </w:t>
      </w:r>
      <w:proofErr w:type="spellStart"/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Jogo</w:t>
      </w:r>
      <w:proofErr w:type="spellEnd"/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 xml:space="preserve">” </w:t>
      </w:r>
      <w:r>
        <w:rPr>
          <w:rFonts w:ascii="AdiHaus Regular" w:hAnsi="AdiHaus Regular" w:cs="AdiHaus Regular"/>
          <w:sz w:val="28"/>
          <w:szCs w:val="28"/>
          <w:lang w:val="it-IT"/>
        </w:rPr>
        <w:t>(accendi il gioco),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 xml:space="preserve"> </w:t>
      </w:r>
      <w:r>
        <w:rPr>
          <w:rFonts w:ascii="AdiHaus Regular" w:hAnsi="AdiHaus Regular" w:cs="AdiHaus Regular"/>
          <w:sz w:val="28"/>
          <w:szCs w:val="28"/>
          <w:lang w:val="it-IT"/>
        </w:rPr>
        <w:t>che celebra il calcio e la città.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 xml:space="preserve"> 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Colonna sonora un Trap Funk prodotto dal DJ João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Brasil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featuring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MC Nego Do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Borel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; special guest Gabriel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Jesus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(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Palmeiras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),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Samir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(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Flamengo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), Marlon (Fluminense), le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sincronette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Bia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and Branca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Feres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, e alcune superstar brasiliane del freestyle. Nel video,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diventa il cuore di Rio de Janeiro mostrando i panorami della città come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Arpoador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>, Morro Dona Marta e alcuni dei più importanti campi da gioco.</w:t>
      </w:r>
    </w:p>
    <w:p w14:paraId="3AEC587F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180BD3E9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sz w:val="28"/>
          <w:szCs w:val="28"/>
          <w:lang w:val="it-IT"/>
        </w:rPr>
        <w:t>“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è consapevole che Rio de Janeiro è il cuore del Brasile, quindi abbiamo voluto che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rappresentasse non solo l’anima carioca, ma che lanciasse anche una scintilla per </w:t>
      </w:r>
      <w:proofErr w:type="gramStart"/>
      <w:r>
        <w:rPr>
          <w:rFonts w:ascii="AdiHaus Regular" w:hAnsi="AdiHaus Regular" w:cs="AdiHaus Regular"/>
          <w:sz w:val="28"/>
          <w:szCs w:val="28"/>
          <w:lang w:val="it-IT"/>
        </w:rPr>
        <w:t>far</w:t>
      </w:r>
      <w:proofErr w:type="gramEnd"/>
      <w:r>
        <w:rPr>
          <w:rFonts w:ascii="AdiHaus Regular" w:hAnsi="AdiHaus Regular" w:cs="AdiHaus Regular"/>
          <w:sz w:val="28"/>
          <w:szCs w:val="28"/>
          <w:lang w:val="it-IT"/>
        </w:rPr>
        <w:t xml:space="preserve"> vibrare la città più calda del mondo” ha dichiarato Fernando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Basualdo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, presidente di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Brasile.</w:t>
      </w:r>
    </w:p>
    <w:p w14:paraId="18CD47F8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667847C8" w14:textId="77777777" w:rsidR="00063498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sz w:val="28"/>
          <w:szCs w:val="28"/>
          <w:lang w:val="it-IT"/>
        </w:rPr>
        <w:t xml:space="preserve">La prima apparizione in campo di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sarà durante la FIFA Club </w:t>
      </w:r>
      <w:proofErr w:type="gramStart"/>
      <w:r>
        <w:rPr>
          <w:rFonts w:ascii="AdiHaus Regular" w:hAnsi="AdiHaus Regular" w:cs="AdiHaus Regular"/>
          <w:sz w:val="28"/>
          <w:szCs w:val="28"/>
          <w:lang w:val="it-IT"/>
        </w:rPr>
        <w:t>World</w:t>
      </w:r>
      <w:proofErr w:type="gramEnd"/>
      <w:r>
        <w:rPr>
          <w:rFonts w:ascii="AdiHaus Regular" w:hAnsi="AdiHaus Regular" w:cs="AdiHaus Regular"/>
          <w:sz w:val="28"/>
          <w:szCs w:val="28"/>
          <w:lang w:val="it-IT"/>
        </w:rPr>
        <w:t xml:space="preserve"> </w:t>
      </w:r>
    </w:p>
    <w:p w14:paraId="13DC4773" w14:textId="77777777" w:rsidR="00063498" w:rsidRDefault="00063498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164EC306" w14:textId="2F66BFE4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bookmarkStart w:id="0" w:name="_GoBack"/>
      <w:bookmarkEnd w:id="0"/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Cup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, portando lo spirito carioca </w:t>
      </w:r>
      <w:proofErr w:type="gramStart"/>
      <w:r>
        <w:rPr>
          <w:rFonts w:ascii="AdiHaus Regular" w:hAnsi="AdiHaus Regular" w:cs="AdiHaus Regular"/>
          <w:sz w:val="28"/>
          <w:szCs w:val="28"/>
          <w:lang w:val="it-IT"/>
        </w:rPr>
        <w:t xml:space="preserve">allo </w:t>
      </w:r>
      <w:proofErr w:type="gramEnd"/>
      <w:r>
        <w:rPr>
          <w:rFonts w:ascii="AdiHaus Regular" w:hAnsi="AdiHaus Regular" w:cs="AdiHaus Regular"/>
          <w:sz w:val="28"/>
          <w:szCs w:val="28"/>
          <w:lang w:val="it-IT"/>
        </w:rPr>
        <w:t xml:space="preserve">Yokohama International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Stadium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(Giappone) il 10 dicembre. Il pallone sarà inoltre utilizzato in tutte le manifestazioni organizzate dalla FIFA durante il 2016.</w:t>
      </w:r>
    </w:p>
    <w:p w14:paraId="669C6D0F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</w:p>
    <w:p w14:paraId="1A10B4EA" w14:textId="77777777" w:rsidR="009015DC" w:rsidRDefault="009015DC" w:rsidP="009015D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426" w:right="-380"/>
        <w:jc w:val="both"/>
        <w:rPr>
          <w:rFonts w:ascii="AdiHaus Regular" w:hAnsi="AdiHaus Regular" w:cs="AdiHaus Regular"/>
          <w:sz w:val="28"/>
          <w:szCs w:val="28"/>
          <w:lang w:val="it-IT"/>
        </w:rPr>
      </w:pP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sarà disponibile da domani (20 novembre) nei negozi </w:t>
      </w:r>
      <w:proofErr w:type="spellStart"/>
      <w:r>
        <w:rPr>
          <w:rFonts w:ascii="AdiHaus Regular" w:hAnsi="AdiHaus Regular" w:cs="AdiHaus Regular"/>
          <w:sz w:val="28"/>
          <w:szCs w:val="28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8"/>
          <w:szCs w:val="28"/>
          <w:lang w:val="it-IT"/>
        </w:rPr>
        <w:t xml:space="preserve"> e nei rivenditori specializzati di tutto il mondo. </w:t>
      </w:r>
      <w:r>
        <w:rPr>
          <w:rFonts w:ascii="AdiHaus Regular" w:hAnsi="AdiHaus Regular" w:cs="AdiHaus Regular"/>
          <w:b/>
          <w:bCs/>
          <w:sz w:val="28"/>
          <w:szCs w:val="28"/>
          <w:lang w:val="it-IT"/>
        </w:rPr>
        <w:t>ERREJOTA</w:t>
      </w:r>
      <w:r>
        <w:rPr>
          <w:rFonts w:ascii="AdiHaus Regular" w:hAnsi="AdiHaus Regular" w:cs="AdiHaus Regular"/>
          <w:sz w:val="28"/>
          <w:szCs w:val="28"/>
          <w:lang w:val="it-IT"/>
        </w:rPr>
        <w:t xml:space="preserve"> sarà inoltre disponibile nelle versioni per il calcio a cinque, indoor e mini per i bambini.</w:t>
      </w:r>
    </w:p>
    <w:p w14:paraId="0E6AF33C" w14:textId="34739E73" w:rsidR="00BF1A5E" w:rsidRPr="009015DC" w:rsidRDefault="00BF1A5E" w:rsidP="009015DC">
      <w:pPr>
        <w:pStyle w:val="Testonormale"/>
        <w:rPr>
          <w:rFonts w:ascii="AdiHaus" w:eastAsia="AdiHaus" w:hAnsi="AdiHaus" w:cs="AdiHaus"/>
          <w:b/>
          <w:bCs/>
          <w:sz w:val="30"/>
          <w:szCs w:val="36"/>
        </w:rPr>
      </w:pPr>
    </w:p>
    <w:sectPr w:rsidR="00BF1A5E" w:rsidRPr="009015DC" w:rsidSect="002A0574">
      <w:headerReference w:type="default" r:id="rId9"/>
      <w:endnotePr>
        <w:numFmt w:val="decimal"/>
      </w:endnotePr>
      <w:pgSz w:w="12240" w:h="15840"/>
      <w:pgMar w:top="1440" w:right="108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4382" w14:textId="77777777" w:rsidR="002D559C" w:rsidRDefault="002D559C">
      <w:r>
        <w:separator/>
      </w:r>
    </w:p>
  </w:endnote>
  <w:endnote w:type="continuationSeparator" w:id="0">
    <w:p w14:paraId="399C9997" w14:textId="77777777" w:rsidR="002D559C" w:rsidRDefault="002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10C6" w14:textId="77777777" w:rsidR="002D559C" w:rsidRDefault="002D559C">
      <w:r>
        <w:separator/>
      </w:r>
    </w:p>
  </w:footnote>
  <w:footnote w:type="continuationSeparator" w:id="0">
    <w:p w14:paraId="39D76C15" w14:textId="77777777" w:rsidR="002D559C" w:rsidRDefault="002D5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8057" w14:textId="77777777" w:rsidR="005A56DD" w:rsidRPr="00AB595F" w:rsidRDefault="005A56DD" w:rsidP="005A56DD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 wp14:anchorId="2D8FE3A6" wp14:editId="041D1EB7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5C24E50" w14:textId="77777777" w:rsidR="00CA565A" w:rsidRDefault="00CA565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EBF019E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4810FB38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2B140BA8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7D6E84EA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AC90BD52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A8287DE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9A821080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475CE7D8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30432EC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B29C9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B422F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C20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9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29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26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08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1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04E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1660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8F682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3F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F387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5DC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77F4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5D502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450C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E86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3FF88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9CB5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BA08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10A1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00C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1018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0ACB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B251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AA3B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5F605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760A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A427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5365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8CE08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4F6E9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4B8EDD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BEB4A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B4D263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1760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EE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6C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A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8D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E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4C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EB8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04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6DA4B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BEA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7B1E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664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5AA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C5980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137A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3450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BC12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C144D0E4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34A9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6460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96E65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3866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EE97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F4CE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729F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3E6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DAE651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28384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89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23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A3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AE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D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6C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A0E8652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25801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A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E7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28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9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E1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C4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43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43E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EC8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F058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7580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9ECC6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D40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743A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488A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2A12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2D84B0AC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3F28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C7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41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84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4E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8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88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09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3C04B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DE52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E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7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E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69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604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58226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F262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3FB2F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71C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5936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28A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A294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6CC8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C20CD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1"/>
    <w:rsid w:val="00013699"/>
    <w:rsid w:val="00031BF2"/>
    <w:rsid w:val="00063498"/>
    <w:rsid w:val="000863B9"/>
    <w:rsid w:val="000C6A05"/>
    <w:rsid w:val="000D7057"/>
    <w:rsid w:val="000F690F"/>
    <w:rsid w:val="0010188A"/>
    <w:rsid w:val="0011472D"/>
    <w:rsid w:val="001272DF"/>
    <w:rsid w:val="001402A0"/>
    <w:rsid w:val="001452B7"/>
    <w:rsid w:val="0018439A"/>
    <w:rsid w:val="001966DD"/>
    <w:rsid w:val="001A2EA7"/>
    <w:rsid w:val="001B45CC"/>
    <w:rsid w:val="001B7B57"/>
    <w:rsid w:val="001B7C5A"/>
    <w:rsid w:val="001C32D9"/>
    <w:rsid w:val="001C3444"/>
    <w:rsid w:val="001E3D00"/>
    <w:rsid w:val="00254828"/>
    <w:rsid w:val="00281880"/>
    <w:rsid w:val="00294909"/>
    <w:rsid w:val="002A0574"/>
    <w:rsid w:val="002D559C"/>
    <w:rsid w:val="002F14E0"/>
    <w:rsid w:val="002F590E"/>
    <w:rsid w:val="00336C60"/>
    <w:rsid w:val="00371C37"/>
    <w:rsid w:val="003823AF"/>
    <w:rsid w:val="00390720"/>
    <w:rsid w:val="003A01D2"/>
    <w:rsid w:val="003C1454"/>
    <w:rsid w:val="00415015"/>
    <w:rsid w:val="00423F4B"/>
    <w:rsid w:val="00446BC7"/>
    <w:rsid w:val="00446EA2"/>
    <w:rsid w:val="00467C02"/>
    <w:rsid w:val="00471DD2"/>
    <w:rsid w:val="004A33C6"/>
    <w:rsid w:val="004A6C10"/>
    <w:rsid w:val="004E56F0"/>
    <w:rsid w:val="00503642"/>
    <w:rsid w:val="005226C3"/>
    <w:rsid w:val="00523A13"/>
    <w:rsid w:val="0054362E"/>
    <w:rsid w:val="0054701B"/>
    <w:rsid w:val="005754B6"/>
    <w:rsid w:val="005A2911"/>
    <w:rsid w:val="005A56DD"/>
    <w:rsid w:val="0061459B"/>
    <w:rsid w:val="00622040"/>
    <w:rsid w:val="00627A26"/>
    <w:rsid w:val="00650910"/>
    <w:rsid w:val="006842F2"/>
    <w:rsid w:val="006A2651"/>
    <w:rsid w:val="006C7695"/>
    <w:rsid w:val="006D7121"/>
    <w:rsid w:val="00731283"/>
    <w:rsid w:val="007375B0"/>
    <w:rsid w:val="00753D62"/>
    <w:rsid w:val="00765957"/>
    <w:rsid w:val="0077514A"/>
    <w:rsid w:val="007B79B2"/>
    <w:rsid w:val="007C2798"/>
    <w:rsid w:val="00825DA7"/>
    <w:rsid w:val="00857EFC"/>
    <w:rsid w:val="0086099D"/>
    <w:rsid w:val="00866CF5"/>
    <w:rsid w:val="0088311D"/>
    <w:rsid w:val="008C22C7"/>
    <w:rsid w:val="008E69FF"/>
    <w:rsid w:val="009015DC"/>
    <w:rsid w:val="009247F1"/>
    <w:rsid w:val="009570CD"/>
    <w:rsid w:val="0098701D"/>
    <w:rsid w:val="009957C0"/>
    <w:rsid w:val="009A744F"/>
    <w:rsid w:val="009D414D"/>
    <w:rsid w:val="009E6B86"/>
    <w:rsid w:val="00A37999"/>
    <w:rsid w:val="00A55DF4"/>
    <w:rsid w:val="00A55E93"/>
    <w:rsid w:val="00A86630"/>
    <w:rsid w:val="00AA1545"/>
    <w:rsid w:val="00AA5834"/>
    <w:rsid w:val="00AD0F8A"/>
    <w:rsid w:val="00AF31E7"/>
    <w:rsid w:val="00B06966"/>
    <w:rsid w:val="00B637C1"/>
    <w:rsid w:val="00B71549"/>
    <w:rsid w:val="00B92B0C"/>
    <w:rsid w:val="00B9669A"/>
    <w:rsid w:val="00BE11DE"/>
    <w:rsid w:val="00BE3011"/>
    <w:rsid w:val="00BF1A5E"/>
    <w:rsid w:val="00C25B19"/>
    <w:rsid w:val="00C52A43"/>
    <w:rsid w:val="00C643AD"/>
    <w:rsid w:val="00C816AA"/>
    <w:rsid w:val="00C96219"/>
    <w:rsid w:val="00CA565A"/>
    <w:rsid w:val="00CE0C3B"/>
    <w:rsid w:val="00CF3458"/>
    <w:rsid w:val="00D1588F"/>
    <w:rsid w:val="00D2248F"/>
    <w:rsid w:val="00D26236"/>
    <w:rsid w:val="00D44BDA"/>
    <w:rsid w:val="00D56D59"/>
    <w:rsid w:val="00D7302F"/>
    <w:rsid w:val="00D731EF"/>
    <w:rsid w:val="00D8571C"/>
    <w:rsid w:val="00DC14D3"/>
    <w:rsid w:val="00DE35D3"/>
    <w:rsid w:val="00DF664B"/>
    <w:rsid w:val="00E57065"/>
    <w:rsid w:val="00E65D5C"/>
    <w:rsid w:val="00EC16BD"/>
    <w:rsid w:val="00EC5472"/>
    <w:rsid w:val="00ED7BE7"/>
    <w:rsid w:val="00EE35C1"/>
    <w:rsid w:val="00EE5792"/>
    <w:rsid w:val="00F23C4D"/>
    <w:rsid w:val="00F757F1"/>
    <w:rsid w:val="00F90DEA"/>
    <w:rsid w:val="00FB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83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F5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BA0FB6"/>
  </w:style>
  <w:style w:type="character" w:styleId="Enfasicorsivo">
    <w:name w:val="Emphasis"/>
    <w:basedOn w:val="Caratterepredefinitoparagrafo"/>
    <w:uiPriority w:val="20"/>
    <w:qFormat/>
    <w:rsid w:val="00BA0FB6"/>
    <w:rPr>
      <w:i/>
      <w:iCs/>
    </w:rPr>
  </w:style>
  <w:style w:type="paragraph" w:styleId="NormaleWeb">
    <w:name w:val="Normal (Web)"/>
    <w:basedOn w:val="Normale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character" w:customStyle="1" w:styleId="hps">
    <w:name w:val="hps"/>
    <w:basedOn w:val="Caratterepredefinitoparagrafo"/>
    <w:rsid w:val="00446BC7"/>
  </w:style>
  <w:style w:type="paragraph" w:styleId="Testonotadichiusura">
    <w:name w:val="endnote text"/>
    <w:basedOn w:val="Normale"/>
    <w:link w:val="TestonotadichiusuraCarattere"/>
    <w:semiHidden/>
    <w:unhideWhenUsed/>
    <w:rsid w:val="006C7695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6C7695"/>
    <w:rPr>
      <w:lang w:val="en-GB"/>
    </w:rPr>
  </w:style>
  <w:style w:type="character" w:styleId="Rimandonotadichiusura">
    <w:name w:val="endnote reference"/>
    <w:basedOn w:val="Caratterepredefinitoparagrafo"/>
    <w:semiHidden/>
    <w:unhideWhenUsed/>
    <w:rsid w:val="006C7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F5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rsid w:val="00BA0FB6"/>
  </w:style>
  <w:style w:type="character" w:styleId="Enfasicorsivo">
    <w:name w:val="Emphasis"/>
    <w:basedOn w:val="Caratterepredefinitoparagrafo"/>
    <w:uiPriority w:val="20"/>
    <w:qFormat/>
    <w:rsid w:val="00BA0FB6"/>
    <w:rPr>
      <w:i/>
      <w:iCs/>
    </w:rPr>
  </w:style>
  <w:style w:type="paragraph" w:styleId="NormaleWeb">
    <w:name w:val="Normal (Web)"/>
    <w:basedOn w:val="Normale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  <w:style w:type="character" w:customStyle="1" w:styleId="hps">
    <w:name w:val="hps"/>
    <w:basedOn w:val="Caratterepredefinitoparagrafo"/>
    <w:rsid w:val="00446BC7"/>
  </w:style>
  <w:style w:type="paragraph" w:styleId="Testonotadichiusura">
    <w:name w:val="endnote text"/>
    <w:basedOn w:val="Normale"/>
    <w:link w:val="TestonotadichiusuraCarattere"/>
    <w:semiHidden/>
    <w:unhideWhenUsed/>
    <w:rsid w:val="006C7695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6C7695"/>
    <w:rPr>
      <w:lang w:val="en-GB"/>
    </w:rPr>
  </w:style>
  <w:style w:type="character" w:styleId="Rimandonotadichiusura">
    <w:name w:val="endnote reference"/>
    <w:basedOn w:val="Caratterepredefinitoparagrafo"/>
    <w:semiHidden/>
    <w:unhideWhenUsed/>
    <w:rsid w:val="006C7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8083-E806-AB44-9333-E08B8719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8</cp:revision>
  <cp:lastPrinted>2013-12-02T12:13:00Z</cp:lastPrinted>
  <dcterms:created xsi:type="dcterms:W3CDTF">2015-11-17T13:45:00Z</dcterms:created>
  <dcterms:modified xsi:type="dcterms:W3CDTF">2015-11-19T13:44:00Z</dcterms:modified>
</cp:coreProperties>
</file>