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5E" w:rsidRPr="009C0D7B" w:rsidRDefault="0007615E" w:rsidP="009C0D7B">
      <w:pPr>
        <w:spacing w:after="0" w:line="264" w:lineRule="auto"/>
        <w:jc w:val="center"/>
        <w:outlineLvl w:val="0"/>
        <w:rPr>
          <w:rFonts w:ascii="AdiHaus" w:hAnsi="AdiHaus"/>
          <w:b/>
          <w:bCs/>
          <w:kern w:val="36"/>
          <w:sz w:val="16"/>
          <w:szCs w:val="16"/>
        </w:rPr>
      </w:pPr>
    </w:p>
    <w:p w:rsidR="00B83260" w:rsidRDefault="00B83260" w:rsidP="009C0D7B">
      <w:pPr>
        <w:spacing w:after="0" w:line="264" w:lineRule="auto"/>
        <w:jc w:val="center"/>
        <w:outlineLvl w:val="0"/>
        <w:rPr>
          <w:rFonts w:ascii="AdiHaus" w:hAnsi="AdiHaus"/>
          <w:b/>
          <w:bCs/>
          <w:caps/>
          <w:kern w:val="36"/>
          <w:sz w:val="36"/>
          <w:szCs w:val="36"/>
        </w:rPr>
      </w:pPr>
    </w:p>
    <w:p w:rsidR="00DA47E9" w:rsidRDefault="00B20991" w:rsidP="009C0D7B">
      <w:pPr>
        <w:spacing w:after="0" w:line="264" w:lineRule="auto"/>
        <w:jc w:val="center"/>
        <w:outlineLvl w:val="0"/>
        <w:rPr>
          <w:rFonts w:ascii="AdiHaus" w:hAnsi="AdiHaus"/>
          <w:b/>
          <w:bCs/>
          <w:caps/>
          <w:kern w:val="36"/>
          <w:sz w:val="36"/>
          <w:szCs w:val="36"/>
        </w:rPr>
      </w:pPr>
      <w:r>
        <w:rPr>
          <w:rFonts w:ascii="AdiHaus" w:hAnsi="AdiHaus"/>
          <w:b/>
          <w:bCs/>
          <w:caps/>
          <w:kern w:val="36"/>
          <w:sz w:val="36"/>
          <w:szCs w:val="36"/>
        </w:rPr>
        <w:t xml:space="preserve">adidas </w:t>
      </w:r>
      <w:r w:rsidR="00DA47E9">
        <w:rPr>
          <w:rFonts w:ascii="AdiHaus" w:hAnsi="AdiHaus"/>
          <w:b/>
          <w:bCs/>
          <w:caps/>
          <w:kern w:val="36"/>
          <w:sz w:val="36"/>
          <w:szCs w:val="36"/>
        </w:rPr>
        <w:t xml:space="preserve">basketball </w:t>
      </w:r>
      <w:r w:rsidR="00FC5234">
        <w:rPr>
          <w:rFonts w:ascii="AdiHaus" w:hAnsi="AdiHaus"/>
          <w:b/>
          <w:bCs/>
          <w:caps/>
          <w:kern w:val="36"/>
          <w:sz w:val="36"/>
          <w:szCs w:val="36"/>
        </w:rPr>
        <w:t>DELIVERS</w:t>
      </w:r>
      <w:r w:rsidR="00DA47E9">
        <w:rPr>
          <w:rFonts w:ascii="AdiHaus" w:hAnsi="AdiHaus"/>
          <w:b/>
          <w:bCs/>
          <w:caps/>
          <w:kern w:val="36"/>
          <w:sz w:val="36"/>
          <w:szCs w:val="36"/>
        </w:rPr>
        <w:t xml:space="preserve"> boost for nba playoffs </w:t>
      </w:r>
    </w:p>
    <w:p w:rsidR="00C6007B" w:rsidRPr="00DA47E9" w:rsidRDefault="00EE34F5" w:rsidP="00DA47E9">
      <w:pPr>
        <w:spacing w:after="0" w:line="264" w:lineRule="auto"/>
        <w:outlineLvl w:val="0"/>
        <w:rPr>
          <w:rFonts w:ascii="AdiHaus" w:hAnsi="AdiHaus"/>
          <w:b/>
          <w:bCs/>
          <w:i/>
          <w:kern w:val="36"/>
          <w:sz w:val="24"/>
          <w:szCs w:val="24"/>
        </w:rPr>
      </w:pPr>
      <w:r w:rsidRPr="00B20991">
        <w:rPr>
          <w:rFonts w:ascii="AdiHaus" w:hAnsi="AdiHaus"/>
          <w:b/>
          <w:bCs/>
          <w:i/>
          <w:kern w:val="36"/>
          <w:sz w:val="24"/>
          <w:szCs w:val="24"/>
        </w:rPr>
        <w:t xml:space="preserve">NBA </w:t>
      </w:r>
      <w:r w:rsidR="00DA47E9">
        <w:rPr>
          <w:rFonts w:ascii="AdiHaus" w:hAnsi="AdiHaus"/>
          <w:b/>
          <w:bCs/>
          <w:i/>
          <w:kern w:val="36"/>
          <w:sz w:val="24"/>
          <w:szCs w:val="24"/>
        </w:rPr>
        <w:t xml:space="preserve">stars </w:t>
      </w:r>
      <w:r w:rsidR="003B2800">
        <w:rPr>
          <w:rFonts w:ascii="AdiHaus" w:hAnsi="AdiHaus"/>
          <w:b/>
          <w:bCs/>
          <w:i/>
          <w:kern w:val="36"/>
          <w:sz w:val="24"/>
          <w:szCs w:val="24"/>
        </w:rPr>
        <w:t>Jeff Teague, Mike Conley Jr., Kyle Lowry</w:t>
      </w:r>
      <w:r w:rsidR="00DA47E9">
        <w:rPr>
          <w:rFonts w:ascii="AdiHaus" w:hAnsi="AdiHaus"/>
          <w:b/>
          <w:bCs/>
          <w:i/>
          <w:kern w:val="36"/>
          <w:sz w:val="24"/>
          <w:szCs w:val="24"/>
        </w:rPr>
        <w:t xml:space="preserve"> and more to debut Crazylight Boost 2015 </w:t>
      </w:r>
    </w:p>
    <w:p w:rsidR="006E4CE6" w:rsidRDefault="006E4CE6" w:rsidP="009C0D7B">
      <w:pPr>
        <w:spacing w:after="0" w:line="264" w:lineRule="auto"/>
        <w:rPr>
          <w:rFonts w:ascii="AdiHaus" w:hAnsi="AdiHaus"/>
          <w:b/>
          <w:bCs/>
        </w:rPr>
      </w:pPr>
    </w:p>
    <w:p w:rsidR="003B2800" w:rsidRDefault="003B2800" w:rsidP="009C0D7B">
      <w:pPr>
        <w:spacing w:after="0" w:line="264" w:lineRule="auto"/>
        <w:rPr>
          <w:rFonts w:ascii="AdiHaus" w:hAnsi="AdiHaus"/>
          <w:b/>
          <w:bCs/>
        </w:rPr>
      </w:pPr>
    </w:p>
    <w:p w:rsidR="00BA7459" w:rsidRDefault="0007615E" w:rsidP="009C0D7B">
      <w:pPr>
        <w:spacing w:after="0" w:line="264" w:lineRule="auto"/>
        <w:rPr>
          <w:rFonts w:ascii="AdiHaus" w:hAnsi="AdiHaus"/>
          <w:bCs/>
        </w:rPr>
      </w:pPr>
      <w:r w:rsidRPr="004650E0">
        <w:rPr>
          <w:rFonts w:ascii="AdiHaus" w:hAnsi="AdiHaus"/>
          <w:b/>
          <w:bCs/>
        </w:rPr>
        <w:t>PORTLAND, Ore. (</w:t>
      </w:r>
      <w:r w:rsidR="00DA47E9">
        <w:rPr>
          <w:rFonts w:ascii="AdiHaus" w:hAnsi="AdiHaus"/>
          <w:b/>
          <w:bCs/>
        </w:rPr>
        <w:t xml:space="preserve">April </w:t>
      </w:r>
      <w:r w:rsidR="00A978E7">
        <w:rPr>
          <w:rFonts w:ascii="AdiHaus" w:hAnsi="AdiHaus"/>
          <w:b/>
          <w:bCs/>
        </w:rPr>
        <w:t>16</w:t>
      </w:r>
      <w:r w:rsidRPr="004650E0">
        <w:rPr>
          <w:rFonts w:ascii="AdiHaus" w:hAnsi="AdiHaus"/>
          <w:b/>
          <w:bCs/>
        </w:rPr>
        <w:t xml:space="preserve">, 2014) – </w:t>
      </w:r>
      <w:r w:rsidR="004D7F88" w:rsidRPr="004650E0">
        <w:rPr>
          <w:rFonts w:ascii="AdiHaus" w:hAnsi="AdiHaus"/>
          <w:bCs/>
        </w:rPr>
        <w:t xml:space="preserve">adidas today </w:t>
      </w:r>
      <w:r w:rsidR="00F97090">
        <w:rPr>
          <w:rFonts w:ascii="AdiHaus" w:hAnsi="AdiHaus"/>
          <w:bCs/>
        </w:rPr>
        <w:t>unveiled</w:t>
      </w:r>
      <w:r w:rsidR="00DA47E9">
        <w:rPr>
          <w:rFonts w:ascii="AdiHaus" w:hAnsi="AdiHaus"/>
          <w:bCs/>
        </w:rPr>
        <w:t xml:space="preserve"> the Crazylight Boost 2015. </w:t>
      </w:r>
      <w:r w:rsidR="00F51FB8">
        <w:rPr>
          <w:rFonts w:ascii="AdiHaus" w:hAnsi="AdiHaus"/>
          <w:bCs/>
        </w:rPr>
        <w:t xml:space="preserve">Featuring </w:t>
      </w:r>
      <w:r w:rsidR="00F97090">
        <w:rPr>
          <w:rFonts w:ascii="AdiHaus" w:hAnsi="AdiHaus"/>
          <w:bCs/>
        </w:rPr>
        <w:t>Primeknit technology for the first-tim</w:t>
      </w:r>
      <w:r w:rsidR="00BA7459">
        <w:rPr>
          <w:rFonts w:ascii="AdiHaus" w:hAnsi="AdiHaus"/>
          <w:bCs/>
        </w:rPr>
        <w:t>e ever in a basketball shoe</w:t>
      </w:r>
      <w:r w:rsidR="00F51FB8">
        <w:rPr>
          <w:rFonts w:ascii="AdiHaus" w:hAnsi="AdiHaus"/>
          <w:bCs/>
        </w:rPr>
        <w:t xml:space="preserve"> and coupled with industry leading Boost cushioning technology, the </w:t>
      </w:r>
      <w:r w:rsidR="00BA7459">
        <w:rPr>
          <w:rFonts w:ascii="AdiHaus" w:hAnsi="AdiHaus"/>
          <w:bCs/>
        </w:rPr>
        <w:t>league’s best will vie for a championship in adidas</w:t>
      </w:r>
      <w:r w:rsidR="006C7952">
        <w:rPr>
          <w:rFonts w:ascii="AdiHaus" w:hAnsi="AdiHaus"/>
          <w:bCs/>
        </w:rPr>
        <w:t>’</w:t>
      </w:r>
      <w:r w:rsidR="00BA7459">
        <w:rPr>
          <w:rFonts w:ascii="AdiHaus" w:hAnsi="AdiHaus"/>
          <w:bCs/>
        </w:rPr>
        <w:t xml:space="preserve"> most innovate </w:t>
      </w:r>
      <w:r w:rsidR="00BB7194">
        <w:rPr>
          <w:rFonts w:ascii="AdiHaus" w:hAnsi="AdiHaus"/>
          <w:bCs/>
        </w:rPr>
        <w:t xml:space="preserve">basketball </w:t>
      </w:r>
      <w:r w:rsidR="00BA7459">
        <w:rPr>
          <w:rFonts w:ascii="AdiHaus" w:hAnsi="AdiHaus"/>
          <w:bCs/>
        </w:rPr>
        <w:t xml:space="preserve">shoe </w:t>
      </w:r>
      <w:r w:rsidR="00BB7194">
        <w:rPr>
          <w:rFonts w:ascii="AdiHaus" w:hAnsi="AdiHaus"/>
          <w:bCs/>
        </w:rPr>
        <w:t>ever</w:t>
      </w:r>
      <w:r w:rsidR="00BA7459">
        <w:rPr>
          <w:rFonts w:ascii="AdiHaus" w:hAnsi="AdiHaus"/>
          <w:bCs/>
        </w:rPr>
        <w:t xml:space="preserve">. </w:t>
      </w:r>
    </w:p>
    <w:p w:rsidR="00BA7459" w:rsidRDefault="00BA7459" w:rsidP="009C0D7B">
      <w:pPr>
        <w:spacing w:after="0" w:line="264" w:lineRule="auto"/>
        <w:rPr>
          <w:rFonts w:ascii="AdiHaus" w:hAnsi="AdiHaus"/>
          <w:bCs/>
        </w:rPr>
      </w:pPr>
    </w:p>
    <w:p w:rsidR="00BA7459" w:rsidRDefault="00BA7459" w:rsidP="009C0D7B">
      <w:pPr>
        <w:spacing w:after="0" w:line="264" w:lineRule="auto"/>
        <w:rPr>
          <w:rFonts w:ascii="AdiHaus" w:hAnsi="AdiHaus"/>
          <w:bCs/>
        </w:rPr>
      </w:pPr>
      <w:r>
        <w:rPr>
          <w:rFonts w:ascii="AdiHaus" w:hAnsi="AdiHaus"/>
          <w:bCs/>
        </w:rPr>
        <w:t xml:space="preserve">“The comfort and cushioning on </w:t>
      </w:r>
      <w:r w:rsidR="007B4CC4">
        <w:rPr>
          <w:rFonts w:ascii="AdiHaus" w:hAnsi="AdiHaus"/>
          <w:bCs/>
        </w:rPr>
        <w:t xml:space="preserve">this shoe is </w:t>
      </w:r>
      <w:r w:rsidR="006C7952">
        <w:rPr>
          <w:rFonts w:ascii="AdiHaus" w:hAnsi="AdiHaus"/>
          <w:bCs/>
        </w:rPr>
        <w:t>un</w:t>
      </w:r>
      <w:r w:rsidR="00332D92">
        <w:rPr>
          <w:rFonts w:ascii="AdiHaus" w:hAnsi="AdiHaus"/>
          <w:bCs/>
        </w:rPr>
        <w:t>like anything</w:t>
      </w:r>
      <w:r>
        <w:rPr>
          <w:rFonts w:ascii="AdiHaus" w:hAnsi="AdiHaus"/>
          <w:bCs/>
        </w:rPr>
        <w:t xml:space="preserve"> I’ve ever played in,” said NBA All-Star point guard </w:t>
      </w:r>
      <w:r w:rsidR="003F71F6">
        <w:rPr>
          <w:rFonts w:ascii="AdiHaus" w:hAnsi="AdiHaus"/>
          <w:bCs/>
        </w:rPr>
        <w:t>Jeff Teague</w:t>
      </w:r>
      <w:r>
        <w:rPr>
          <w:rFonts w:ascii="AdiHaus" w:hAnsi="AdiHaus"/>
          <w:bCs/>
        </w:rPr>
        <w:t xml:space="preserve"> of the </w:t>
      </w:r>
      <w:r w:rsidR="003F71F6">
        <w:rPr>
          <w:rFonts w:ascii="AdiHaus" w:hAnsi="AdiHaus"/>
          <w:bCs/>
        </w:rPr>
        <w:t>Atlanta Hawks</w:t>
      </w:r>
      <w:r>
        <w:rPr>
          <w:rFonts w:ascii="AdiHaus" w:hAnsi="AdiHaus"/>
          <w:bCs/>
        </w:rPr>
        <w:t>. “</w:t>
      </w:r>
      <w:r w:rsidR="007B4CC4">
        <w:rPr>
          <w:rFonts w:ascii="AdiHaus" w:hAnsi="AdiHaus"/>
          <w:bCs/>
        </w:rPr>
        <w:t xml:space="preserve">After </w:t>
      </w:r>
      <w:r w:rsidR="00332D92">
        <w:rPr>
          <w:rFonts w:ascii="AdiHaus" w:hAnsi="AdiHaus"/>
          <w:bCs/>
        </w:rPr>
        <w:t>the grind of the</w:t>
      </w:r>
      <w:r w:rsidR="00CA1597">
        <w:rPr>
          <w:rFonts w:ascii="AdiHaus" w:hAnsi="AdiHaus"/>
          <w:bCs/>
        </w:rPr>
        <w:t xml:space="preserve"> season and now the p</w:t>
      </w:r>
      <w:r w:rsidR="007B4CC4">
        <w:rPr>
          <w:rFonts w:ascii="AdiHaus" w:hAnsi="AdiHaus"/>
          <w:bCs/>
        </w:rPr>
        <w:t>layoffs</w:t>
      </w:r>
      <w:r w:rsidR="006C7952">
        <w:rPr>
          <w:rFonts w:ascii="AdiHaus" w:hAnsi="AdiHaus"/>
          <w:bCs/>
        </w:rPr>
        <w:t>,</w:t>
      </w:r>
      <w:r w:rsidR="007B4CC4">
        <w:rPr>
          <w:rFonts w:ascii="AdiHaus" w:hAnsi="AdiHaus"/>
          <w:bCs/>
        </w:rPr>
        <w:t xml:space="preserve"> I want every advantage to extend the season </w:t>
      </w:r>
      <w:r w:rsidR="006C7952">
        <w:rPr>
          <w:rFonts w:ascii="AdiHaus" w:hAnsi="AdiHaus"/>
          <w:bCs/>
        </w:rPr>
        <w:t>and I felt that advantage as soon as I laced these up.</w:t>
      </w:r>
      <w:r w:rsidR="00332D92">
        <w:rPr>
          <w:rFonts w:ascii="AdiHaus" w:hAnsi="AdiHaus"/>
          <w:bCs/>
        </w:rPr>
        <w:t xml:space="preserve">” </w:t>
      </w:r>
    </w:p>
    <w:p w:rsidR="00BA7459" w:rsidRDefault="00BA7459" w:rsidP="009C0D7B">
      <w:pPr>
        <w:spacing w:after="0" w:line="264" w:lineRule="auto"/>
        <w:rPr>
          <w:rFonts w:ascii="AdiHaus" w:hAnsi="AdiHaus"/>
          <w:bCs/>
        </w:rPr>
      </w:pPr>
    </w:p>
    <w:p w:rsidR="007B4CC4" w:rsidRPr="00332D92" w:rsidRDefault="007B4CC4" w:rsidP="009C0D7B">
      <w:pPr>
        <w:spacing w:after="0" w:line="264" w:lineRule="auto"/>
        <w:rPr>
          <w:rFonts w:ascii="AdiHaus" w:hAnsi="AdiHaus"/>
          <w:b/>
          <w:bCs/>
          <w:i/>
          <w:u w:val="single"/>
        </w:rPr>
      </w:pPr>
      <w:r w:rsidRPr="00332D92">
        <w:rPr>
          <w:rFonts w:ascii="AdiHaus" w:hAnsi="AdiHaus"/>
          <w:b/>
          <w:bCs/>
          <w:i/>
          <w:u w:val="single"/>
        </w:rPr>
        <w:t>Primeknit Advantage</w:t>
      </w:r>
    </w:p>
    <w:p w:rsidR="00CA1597" w:rsidRDefault="00CA1597" w:rsidP="009C0D7B">
      <w:pPr>
        <w:spacing w:after="0" w:line="264" w:lineRule="auto"/>
        <w:rPr>
          <w:rFonts w:ascii="AdiHaus" w:hAnsi="AdiHaus"/>
          <w:bCs/>
        </w:rPr>
      </w:pPr>
      <w:r>
        <w:rPr>
          <w:rFonts w:ascii="AdiHaus" w:hAnsi="AdiHaus"/>
          <w:bCs/>
        </w:rPr>
        <w:t xml:space="preserve">Based on </w:t>
      </w:r>
      <w:r w:rsidR="00CE08F9">
        <w:rPr>
          <w:rFonts w:ascii="AdiHaus" w:hAnsi="AdiHaus"/>
          <w:bCs/>
        </w:rPr>
        <w:t>immense</w:t>
      </w:r>
      <w:r>
        <w:rPr>
          <w:rFonts w:ascii="AdiHaus" w:hAnsi="AdiHaus"/>
          <w:bCs/>
        </w:rPr>
        <w:t xml:space="preserve"> research </w:t>
      </w:r>
      <w:r w:rsidR="00CE08F9">
        <w:rPr>
          <w:rFonts w:ascii="AdiHaus" w:hAnsi="AdiHaus"/>
          <w:bCs/>
        </w:rPr>
        <w:t xml:space="preserve">compiled from </w:t>
      </w:r>
      <w:r w:rsidR="00511631">
        <w:rPr>
          <w:rFonts w:ascii="AdiHaus" w:hAnsi="AdiHaus"/>
          <w:bCs/>
        </w:rPr>
        <w:t xml:space="preserve">studying </w:t>
      </w:r>
      <w:r w:rsidR="00CE08F9">
        <w:rPr>
          <w:rFonts w:ascii="AdiHaus" w:hAnsi="AdiHaus"/>
          <w:bCs/>
        </w:rPr>
        <w:t xml:space="preserve">athletes across the globe, </w:t>
      </w:r>
      <w:proofErr w:type="spellStart"/>
      <w:r w:rsidR="00CE08F9">
        <w:rPr>
          <w:rFonts w:ascii="AdiHaus" w:hAnsi="AdiHaus"/>
          <w:bCs/>
        </w:rPr>
        <w:t>Primeknit</w:t>
      </w:r>
      <w:proofErr w:type="spellEnd"/>
      <w:r w:rsidR="00CE08F9">
        <w:rPr>
          <w:rFonts w:ascii="AdiHaus" w:hAnsi="AdiHaus"/>
          <w:bCs/>
        </w:rPr>
        <w:t xml:space="preserve"> </w:t>
      </w:r>
      <w:r w:rsidR="00511631">
        <w:rPr>
          <w:rFonts w:ascii="AdiHaus" w:hAnsi="AdiHaus"/>
          <w:bCs/>
        </w:rPr>
        <w:t xml:space="preserve">was developed to </w:t>
      </w:r>
      <w:r w:rsidR="00CE08F9">
        <w:rPr>
          <w:rFonts w:ascii="AdiHaus" w:hAnsi="AdiHaus"/>
          <w:bCs/>
        </w:rPr>
        <w:t xml:space="preserve">deliver optimum comfort to </w:t>
      </w:r>
      <w:r w:rsidR="00D15778">
        <w:rPr>
          <w:rFonts w:ascii="AdiHaus" w:hAnsi="AdiHaus"/>
          <w:bCs/>
        </w:rPr>
        <w:t>help players compete at their highest levels. The all-knit upper is highly engineered to provide targeted support in key areas for basketball movements while providing a custom stretch</w:t>
      </w:r>
      <w:r w:rsidR="00AD13E1">
        <w:rPr>
          <w:rFonts w:ascii="AdiHaus" w:hAnsi="AdiHaus"/>
          <w:bCs/>
        </w:rPr>
        <w:t xml:space="preserve"> for</w:t>
      </w:r>
      <w:r w:rsidR="00D15778">
        <w:rPr>
          <w:rFonts w:ascii="AdiHaus" w:hAnsi="AdiHaus"/>
          <w:bCs/>
        </w:rPr>
        <w:t xml:space="preserve"> maximum comfort, flexibility and reinforcement. The knit construction promotes free movement and</w:t>
      </w:r>
      <w:r w:rsidR="00D15778" w:rsidRPr="00332D92">
        <w:rPr>
          <w:rFonts w:ascii="AdiHaus" w:hAnsi="AdiHaus"/>
          <w:bCs/>
        </w:rPr>
        <w:t xml:space="preserve"> circulation to help feet stay cool and comfortable </w:t>
      </w:r>
      <w:r w:rsidR="00D15778">
        <w:rPr>
          <w:rFonts w:ascii="AdiHaus" w:hAnsi="AdiHaus"/>
          <w:bCs/>
        </w:rPr>
        <w:t>for 48 minutes on the court. Primeknit also allows for</w:t>
      </w:r>
      <w:r w:rsidR="00D15778" w:rsidRPr="000E0CB6">
        <w:rPr>
          <w:rFonts w:ascii="AdiHaus" w:hAnsi="AdiHaus"/>
          <w:bCs/>
        </w:rPr>
        <w:t xml:space="preserve"> unique designs with an extensive array of color variations and patterns for the most </w:t>
      </w:r>
      <w:r w:rsidR="00D15778">
        <w:rPr>
          <w:rFonts w:ascii="AdiHaus" w:hAnsi="AdiHaus"/>
          <w:bCs/>
        </w:rPr>
        <w:t xml:space="preserve">eye-catching color combinations that stand out on the court. </w:t>
      </w:r>
    </w:p>
    <w:p w:rsidR="000E0CB6" w:rsidRDefault="000E0CB6" w:rsidP="009C0D7B">
      <w:pPr>
        <w:spacing w:after="0" w:line="264" w:lineRule="auto"/>
        <w:rPr>
          <w:rFonts w:ascii="AdiHaus" w:hAnsi="AdiHaus"/>
          <w:bCs/>
        </w:rPr>
      </w:pPr>
    </w:p>
    <w:p w:rsidR="000E0CB6" w:rsidRDefault="000E0CB6" w:rsidP="009C0D7B">
      <w:pPr>
        <w:spacing w:after="0" w:line="264" w:lineRule="auto"/>
        <w:rPr>
          <w:rFonts w:ascii="AdiHaus" w:hAnsi="AdiHaus"/>
          <w:b/>
          <w:bCs/>
          <w:i/>
          <w:u w:val="single"/>
        </w:rPr>
      </w:pPr>
      <w:r w:rsidRPr="00332D92">
        <w:rPr>
          <w:rFonts w:ascii="AdiHaus" w:hAnsi="AdiHaus"/>
          <w:b/>
          <w:bCs/>
          <w:i/>
          <w:u w:val="single"/>
        </w:rPr>
        <w:t>Boost Don’</w:t>
      </w:r>
      <w:r>
        <w:rPr>
          <w:rFonts w:ascii="AdiHaus" w:hAnsi="AdiHaus"/>
          <w:b/>
          <w:bCs/>
          <w:i/>
          <w:u w:val="single"/>
        </w:rPr>
        <w:t xml:space="preserve">t Stop </w:t>
      </w:r>
    </w:p>
    <w:p w:rsidR="00DE1118" w:rsidRDefault="000E0CB6" w:rsidP="00DE1118">
      <w:pPr>
        <w:spacing w:after="0" w:line="264" w:lineRule="auto"/>
        <w:rPr>
          <w:rFonts w:ascii="AdiHaus" w:hAnsi="AdiHaus"/>
          <w:bCs/>
        </w:rPr>
      </w:pPr>
      <w:r w:rsidRPr="008B5215">
        <w:rPr>
          <w:rFonts w:ascii="AdiHaus" w:hAnsi="AdiHaus"/>
          <w:bCs/>
        </w:rPr>
        <w:t>Since launch</w:t>
      </w:r>
      <w:r w:rsidR="00747B1B" w:rsidRPr="008B5215">
        <w:rPr>
          <w:rFonts w:ascii="AdiHaus" w:hAnsi="AdiHaus"/>
          <w:bCs/>
        </w:rPr>
        <w:t>ing</w:t>
      </w:r>
      <w:r w:rsidRPr="008B5215">
        <w:rPr>
          <w:rFonts w:ascii="AdiHaus" w:hAnsi="AdiHaus"/>
          <w:bCs/>
        </w:rPr>
        <w:t xml:space="preserve"> last summer, Boost has been worn by NBA superstars and the top</w:t>
      </w:r>
      <w:r w:rsidR="00DE1118" w:rsidRPr="008B5215">
        <w:rPr>
          <w:rFonts w:ascii="AdiHaus" w:hAnsi="AdiHaus"/>
          <w:bCs/>
        </w:rPr>
        <w:t xml:space="preserve"> collegiate teams in the country</w:t>
      </w:r>
      <w:r w:rsidRPr="008B5215">
        <w:rPr>
          <w:rFonts w:ascii="AdiHaus" w:hAnsi="AdiHaus"/>
          <w:bCs/>
        </w:rPr>
        <w:t xml:space="preserve">. </w:t>
      </w:r>
      <w:r w:rsidR="00DE1118" w:rsidRPr="008B5215">
        <w:rPr>
          <w:rFonts w:ascii="AdiHaus" w:hAnsi="AdiHaus"/>
          <w:bCs/>
        </w:rPr>
        <w:t xml:space="preserve">This model features </w:t>
      </w:r>
      <w:r w:rsidR="008B5215" w:rsidRPr="008B5215">
        <w:rPr>
          <w:rFonts w:ascii="AdiHaus" w:hAnsi="AdiHaus"/>
          <w:bCs/>
        </w:rPr>
        <w:t>13</w:t>
      </w:r>
      <w:r w:rsidR="00DE1118" w:rsidRPr="008B5215">
        <w:rPr>
          <w:rFonts w:ascii="AdiHaus" w:hAnsi="AdiHaus"/>
          <w:bCs/>
        </w:rPr>
        <w:t xml:space="preserve"> percent more Boost to</w:t>
      </w:r>
      <w:r w:rsidR="00710A18" w:rsidRPr="008B5215">
        <w:rPr>
          <w:rFonts w:ascii="AdiHaus" w:hAnsi="AdiHaus"/>
          <w:bCs/>
        </w:rPr>
        <w:t xml:space="preserve"> deliver maximum energy return, responsiveness and comfort.</w:t>
      </w:r>
      <w:r w:rsidR="00DE1118" w:rsidRPr="008B5215">
        <w:rPr>
          <w:rFonts w:ascii="AdiHaus" w:hAnsi="AdiHaus"/>
          <w:bCs/>
        </w:rPr>
        <w:t xml:space="preserve"> True to adidas’ mission to make athletes better, Boost features innovative material made up of thousands of capsules that help store and release energy efficiently as athletes perform.</w:t>
      </w:r>
      <w:r w:rsidR="00DE1118" w:rsidRPr="00710A18">
        <w:rPr>
          <w:rFonts w:ascii="AdiHaus" w:hAnsi="AdiHaus"/>
          <w:bCs/>
        </w:rPr>
        <w:t xml:space="preserve"> </w:t>
      </w:r>
    </w:p>
    <w:p w:rsidR="00332D92" w:rsidRDefault="00332D92" w:rsidP="009C0D7B">
      <w:pPr>
        <w:spacing w:after="0" w:line="264" w:lineRule="auto"/>
        <w:rPr>
          <w:rFonts w:ascii="AdiHaus" w:hAnsi="AdiHaus"/>
          <w:bCs/>
        </w:rPr>
      </w:pPr>
    </w:p>
    <w:p w:rsidR="00332D92" w:rsidRDefault="00332D92" w:rsidP="009C0D7B">
      <w:pPr>
        <w:spacing w:after="0" w:line="264" w:lineRule="auto"/>
        <w:rPr>
          <w:rFonts w:ascii="AdiHaus" w:hAnsi="AdiHaus"/>
          <w:b/>
          <w:bCs/>
          <w:i/>
          <w:u w:val="single"/>
        </w:rPr>
      </w:pPr>
      <w:r w:rsidRPr="00332D92">
        <w:rPr>
          <w:rFonts w:ascii="AdiHaus" w:hAnsi="AdiHaus"/>
          <w:b/>
          <w:bCs/>
          <w:i/>
          <w:u w:val="single"/>
        </w:rPr>
        <w:t xml:space="preserve">Still Crazylight </w:t>
      </w:r>
    </w:p>
    <w:p w:rsidR="00DE1118" w:rsidRDefault="00DE1118" w:rsidP="009C0D7B">
      <w:pPr>
        <w:spacing w:after="0" w:line="264" w:lineRule="auto"/>
        <w:rPr>
          <w:rFonts w:ascii="AdiHaus" w:hAnsi="AdiHaus"/>
          <w:bCs/>
        </w:rPr>
      </w:pPr>
      <w:r>
        <w:rPr>
          <w:rFonts w:ascii="AdiHaus" w:hAnsi="AdiHaus"/>
          <w:bCs/>
        </w:rPr>
        <w:t xml:space="preserve">Since </w:t>
      </w:r>
      <w:r w:rsidR="006E4CE6">
        <w:rPr>
          <w:rFonts w:ascii="AdiHaus" w:hAnsi="AdiHaus"/>
          <w:bCs/>
        </w:rPr>
        <w:t>its</w:t>
      </w:r>
      <w:r>
        <w:rPr>
          <w:rFonts w:ascii="AdiHaus" w:hAnsi="AdiHaus"/>
          <w:bCs/>
        </w:rPr>
        <w:t xml:space="preserve"> launch in 2011, the Crazylight set the industry standard for lightest in class to make players faster on the court. The Crazylight Boost 2015 continues </w:t>
      </w:r>
      <w:r w:rsidR="006E4CE6">
        <w:rPr>
          <w:rFonts w:ascii="AdiHaus" w:hAnsi="AdiHaus"/>
          <w:bCs/>
        </w:rPr>
        <w:t xml:space="preserve">that mission with a 12.2 ounce low and 13 ounce mid cut version. </w:t>
      </w:r>
    </w:p>
    <w:p w:rsidR="00DE1118" w:rsidRPr="00DE1118" w:rsidRDefault="00DE1118" w:rsidP="009C0D7B">
      <w:pPr>
        <w:spacing w:after="0" w:line="264" w:lineRule="auto"/>
        <w:rPr>
          <w:rFonts w:ascii="AdiHaus" w:hAnsi="AdiHaus"/>
          <w:bCs/>
        </w:rPr>
      </w:pPr>
    </w:p>
    <w:p w:rsidR="00332D92" w:rsidRPr="00332D92" w:rsidRDefault="00DE1118" w:rsidP="009C0D7B">
      <w:pPr>
        <w:spacing w:after="0" w:line="264" w:lineRule="auto"/>
        <w:rPr>
          <w:rFonts w:ascii="AdiHaus" w:hAnsi="AdiHaus"/>
          <w:b/>
          <w:bCs/>
          <w:i/>
          <w:u w:val="single"/>
        </w:rPr>
      </w:pPr>
      <w:r w:rsidRPr="00710A18">
        <w:rPr>
          <w:rFonts w:ascii="AdiHaus" w:hAnsi="AdiHaus"/>
          <w:bCs/>
        </w:rPr>
        <w:t xml:space="preserve">The Crazylight Boost </w:t>
      </w:r>
      <w:r w:rsidR="0029012F">
        <w:rPr>
          <w:rFonts w:ascii="AdiHaus" w:hAnsi="AdiHaus"/>
          <w:bCs/>
        </w:rPr>
        <w:t xml:space="preserve">2015 </w:t>
      </w:r>
      <w:r w:rsidRPr="00710A18">
        <w:rPr>
          <w:rFonts w:ascii="AdiHaus" w:hAnsi="AdiHaus"/>
          <w:bCs/>
        </w:rPr>
        <w:t xml:space="preserve">will be available </w:t>
      </w:r>
      <w:r>
        <w:rPr>
          <w:rFonts w:ascii="AdiHaus" w:hAnsi="AdiHaus"/>
          <w:bCs/>
        </w:rPr>
        <w:t>July 1</w:t>
      </w:r>
      <w:r w:rsidR="0029012F">
        <w:rPr>
          <w:rFonts w:ascii="AdiHaus" w:hAnsi="AdiHaus"/>
          <w:bCs/>
        </w:rPr>
        <w:t xml:space="preserve"> for</w:t>
      </w:r>
      <w:r w:rsidRPr="00710A18">
        <w:rPr>
          <w:rFonts w:ascii="AdiHaus" w:hAnsi="AdiHaus"/>
          <w:bCs/>
        </w:rPr>
        <w:t xml:space="preserve"> $140 </w:t>
      </w:r>
      <w:r w:rsidR="006E4CE6">
        <w:rPr>
          <w:rFonts w:ascii="AdiHaus" w:hAnsi="AdiHaus"/>
          <w:bCs/>
        </w:rPr>
        <w:t xml:space="preserve">in team colorways </w:t>
      </w:r>
      <w:r w:rsidR="00DF0CFD">
        <w:rPr>
          <w:rFonts w:ascii="AdiHaus" w:hAnsi="AdiHaus"/>
          <w:bCs/>
        </w:rPr>
        <w:t>with additional drops throughout the year</w:t>
      </w:r>
      <w:r w:rsidR="00C76C6C">
        <w:rPr>
          <w:rFonts w:ascii="AdiHaus" w:hAnsi="AdiHaus"/>
          <w:bCs/>
        </w:rPr>
        <w:t xml:space="preserve">. </w:t>
      </w:r>
    </w:p>
    <w:p w:rsidR="005F1EF8" w:rsidRDefault="005F1EF8" w:rsidP="009C0D7B">
      <w:pPr>
        <w:spacing w:after="0" w:line="264" w:lineRule="auto"/>
        <w:rPr>
          <w:rFonts w:ascii="AdiHaus" w:hAnsi="AdiHaus"/>
          <w:b/>
          <w:bCs/>
          <w:u w:val="single"/>
        </w:rPr>
      </w:pPr>
    </w:p>
    <w:p w:rsidR="006D1D5E" w:rsidRPr="009C0D7B" w:rsidRDefault="006D1D5E" w:rsidP="009C0D7B">
      <w:pPr>
        <w:spacing w:after="0" w:line="264" w:lineRule="auto"/>
        <w:contextualSpacing/>
        <w:rPr>
          <w:rFonts w:ascii="AdiHaus" w:hAnsi="AdiHaus" w:cs="Tahoma"/>
          <w:b/>
          <w:sz w:val="20"/>
          <w:szCs w:val="20"/>
        </w:rPr>
      </w:pPr>
      <w:r w:rsidRPr="009C0D7B">
        <w:rPr>
          <w:rFonts w:ascii="AdiHaus" w:hAnsi="AdiHaus" w:cs="Tahoma"/>
          <w:b/>
          <w:sz w:val="20"/>
          <w:szCs w:val="20"/>
        </w:rPr>
        <w:t>About adidas Basketball:</w:t>
      </w:r>
    </w:p>
    <w:p w:rsidR="009C0D7B" w:rsidRDefault="006D1D5E" w:rsidP="009C0D7B">
      <w:pPr>
        <w:spacing w:after="0" w:line="264" w:lineRule="auto"/>
        <w:contextualSpacing/>
        <w:rPr>
          <w:rFonts w:ascii="AdiHaus" w:hAnsi="AdiHaus" w:cs="Tahoma"/>
          <w:sz w:val="20"/>
          <w:szCs w:val="20"/>
        </w:rPr>
      </w:pPr>
      <w:proofErr w:type="gramStart"/>
      <w:r w:rsidRPr="009C0D7B">
        <w:rPr>
          <w:rFonts w:ascii="AdiHaus" w:hAnsi="AdiHaus" w:cs="Tahoma"/>
          <w:sz w:val="20"/>
          <w:szCs w:val="20"/>
        </w:rPr>
        <w:t>adidas</w:t>
      </w:r>
      <w:proofErr w:type="gramEnd"/>
      <w:r w:rsidRPr="009C0D7B">
        <w:rPr>
          <w:rFonts w:ascii="AdiHaus" w:hAnsi="AdiHaus" w:cs="Tahoma"/>
          <w:sz w:val="20"/>
          <w:szCs w:val="20"/>
        </w:rPr>
        <w:t xml:space="preserve"> has been providing innovative products to help the world’s best athletes perform at elite levels for more than 60 years, from past legends to today’s superstars, such as </w:t>
      </w:r>
      <w:r w:rsidR="00A00F42">
        <w:rPr>
          <w:rFonts w:ascii="AdiHaus" w:hAnsi="AdiHaus" w:cs="Tahoma"/>
          <w:sz w:val="20"/>
          <w:szCs w:val="20"/>
        </w:rPr>
        <w:t xml:space="preserve">Damian </w:t>
      </w:r>
      <w:proofErr w:type="spellStart"/>
      <w:r w:rsidR="00A00F42">
        <w:rPr>
          <w:rFonts w:ascii="AdiHaus" w:hAnsi="AdiHaus" w:cs="Tahoma"/>
          <w:sz w:val="20"/>
          <w:szCs w:val="20"/>
        </w:rPr>
        <w:t>Lillard</w:t>
      </w:r>
      <w:proofErr w:type="spellEnd"/>
      <w:r w:rsidR="00A00F42">
        <w:rPr>
          <w:rFonts w:ascii="AdiHaus" w:hAnsi="AdiHaus" w:cs="Tahoma"/>
          <w:sz w:val="20"/>
          <w:szCs w:val="20"/>
        </w:rPr>
        <w:t xml:space="preserve">, John Wall, Derrick Rose and Tim Duncan. </w:t>
      </w:r>
    </w:p>
    <w:p w:rsidR="00A00F42" w:rsidRDefault="00A00F42" w:rsidP="009C0D7B">
      <w:pPr>
        <w:spacing w:after="0" w:line="264" w:lineRule="auto"/>
        <w:contextualSpacing/>
        <w:rPr>
          <w:rFonts w:ascii="AdiHaus" w:hAnsi="AdiHaus" w:cs="Tahoma"/>
          <w:sz w:val="20"/>
          <w:szCs w:val="20"/>
        </w:rPr>
      </w:pPr>
    </w:p>
    <w:p w:rsidR="00A00F42" w:rsidRPr="009C0D7B" w:rsidRDefault="00A00F42" w:rsidP="009C0D7B">
      <w:pPr>
        <w:spacing w:after="0" w:line="264" w:lineRule="auto"/>
        <w:contextualSpacing/>
        <w:rPr>
          <w:rFonts w:ascii="AdiHaus" w:hAnsi="AdiHaus" w:cs="Tahoma"/>
          <w:sz w:val="20"/>
          <w:szCs w:val="20"/>
        </w:rPr>
      </w:pPr>
    </w:p>
    <w:p w:rsidR="007B50AB" w:rsidRPr="009C0D7B" w:rsidRDefault="007B50AB" w:rsidP="009C0D7B">
      <w:pPr>
        <w:spacing w:line="264" w:lineRule="auto"/>
        <w:jc w:val="center"/>
        <w:rPr>
          <w:sz w:val="20"/>
          <w:szCs w:val="20"/>
        </w:rPr>
      </w:pPr>
      <w:r w:rsidRPr="009C0D7B">
        <w:rPr>
          <w:rFonts w:ascii="AdiHaus" w:hAnsi="AdiHaus"/>
          <w:sz w:val="20"/>
          <w:szCs w:val="20"/>
        </w:rPr>
        <w:lastRenderedPageBreak/>
        <w:t>###</w:t>
      </w:r>
    </w:p>
    <w:p w:rsidR="009351B1" w:rsidRPr="009351B1" w:rsidRDefault="009351B1" w:rsidP="009351B1">
      <w:pPr>
        <w:spacing w:after="0" w:line="264" w:lineRule="auto"/>
        <w:rPr>
          <w:rFonts w:ascii="AdiHaus" w:hAnsi="AdiHaus"/>
          <w:sz w:val="20"/>
          <w:szCs w:val="20"/>
        </w:rPr>
      </w:pPr>
      <w:r w:rsidRPr="009351B1">
        <w:rPr>
          <w:rFonts w:ascii="AdiHaus" w:hAnsi="AdiHaus"/>
          <w:sz w:val="20"/>
          <w:szCs w:val="20"/>
        </w:rPr>
        <w:t xml:space="preserve">For more information, visit </w:t>
      </w:r>
      <w:hyperlink r:id="rId9" w:history="1">
        <w:r w:rsidRPr="009351B1">
          <w:rPr>
            <w:rStyle w:val="Hyperlink"/>
            <w:rFonts w:ascii="AdiHaus" w:hAnsi="AdiHaus" w:cstheme="minorBidi"/>
            <w:sz w:val="20"/>
            <w:szCs w:val="20"/>
          </w:rPr>
          <w:t>news.adidas.com</w:t>
        </w:r>
      </w:hyperlink>
      <w:r w:rsidRPr="009351B1">
        <w:rPr>
          <w:rFonts w:ascii="AdiHaus" w:hAnsi="AdiHaus"/>
          <w:sz w:val="20"/>
          <w:szCs w:val="20"/>
        </w:rPr>
        <w:t xml:space="preserve">, </w:t>
      </w:r>
      <w:hyperlink r:id="rId10" w:history="1">
        <w:r w:rsidRPr="009351B1">
          <w:rPr>
            <w:rStyle w:val="Hyperlink"/>
            <w:rFonts w:ascii="AdiHaus" w:hAnsi="AdiHaus" w:cstheme="minorBidi"/>
            <w:sz w:val="20"/>
            <w:szCs w:val="20"/>
          </w:rPr>
          <w:t>adidas Basketball Facebook page</w:t>
        </w:r>
      </w:hyperlink>
      <w:r w:rsidRPr="009351B1">
        <w:rPr>
          <w:rFonts w:ascii="AdiHaus" w:hAnsi="AdiHaus"/>
          <w:sz w:val="20"/>
          <w:szCs w:val="20"/>
        </w:rPr>
        <w:t xml:space="preserve">, </w:t>
      </w:r>
      <w:hyperlink r:id="rId11" w:history="1">
        <w:r w:rsidRPr="009351B1">
          <w:rPr>
            <w:rStyle w:val="Hyperlink"/>
            <w:rFonts w:ascii="AdiHaus" w:hAnsi="AdiHaus" w:cstheme="minorBidi"/>
            <w:sz w:val="20"/>
            <w:szCs w:val="20"/>
          </w:rPr>
          <w:t>www.adidasbasketball.com</w:t>
        </w:r>
      </w:hyperlink>
      <w:r w:rsidRPr="009351B1">
        <w:rPr>
          <w:rFonts w:ascii="AdiHaus" w:hAnsi="AdiHaus"/>
          <w:b/>
          <w:sz w:val="20"/>
          <w:szCs w:val="20"/>
        </w:rPr>
        <w:t xml:space="preserve"> </w:t>
      </w:r>
      <w:r w:rsidRPr="009351B1">
        <w:rPr>
          <w:rFonts w:ascii="AdiHaus" w:hAnsi="AdiHaus"/>
          <w:sz w:val="20"/>
          <w:szCs w:val="20"/>
        </w:rPr>
        <w:t xml:space="preserve">or follow us on </w:t>
      </w:r>
      <w:hyperlink r:id="rId12" w:history="1">
        <w:r w:rsidRPr="009351B1">
          <w:rPr>
            <w:rStyle w:val="Hyperlink"/>
            <w:rFonts w:ascii="AdiHaus" w:hAnsi="AdiHaus" w:cstheme="minorBidi"/>
            <w:sz w:val="20"/>
            <w:szCs w:val="20"/>
          </w:rPr>
          <w:t>Twitter</w:t>
        </w:r>
      </w:hyperlink>
      <w:r w:rsidRPr="009351B1">
        <w:rPr>
          <w:rFonts w:ascii="AdiHaus" w:hAnsi="AdiHaus"/>
          <w:sz w:val="20"/>
          <w:szCs w:val="20"/>
        </w:rPr>
        <w:t xml:space="preserve"> and </w:t>
      </w:r>
      <w:hyperlink r:id="rId13" w:history="1">
        <w:r w:rsidRPr="009351B1">
          <w:rPr>
            <w:rStyle w:val="Hyperlink"/>
            <w:rFonts w:ascii="AdiHaus" w:hAnsi="AdiHaus" w:cstheme="minorBidi"/>
            <w:sz w:val="20"/>
            <w:szCs w:val="20"/>
          </w:rPr>
          <w:t>Instagram</w:t>
        </w:r>
      </w:hyperlink>
      <w:r w:rsidRPr="009351B1">
        <w:rPr>
          <w:rFonts w:ascii="AdiHaus" w:hAnsi="AdiHaus"/>
          <w:sz w:val="20"/>
          <w:szCs w:val="20"/>
        </w:rPr>
        <w:t xml:space="preserve"> @</w:t>
      </w:r>
      <w:proofErr w:type="spellStart"/>
      <w:r w:rsidRPr="009351B1">
        <w:rPr>
          <w:rFonts w:ascii="AdiHaus" w:hAnsi="AdiHaus"/>
          <w:sz w:val="20"/>
          <w:szCs w:val="20"/>
        </w:rPr>
        <w:t>adidasHoops</w:t>
      </w:r>
      <w:proofErr w:type="spellEnd"/>
      <w:r w:rsidRPr="009351B1">
        <w:rPr>
          <w:rFonts w:ascii="AdiHaus" w:hAnsi="AdiHaus"/>
          <w:sz w:val="20"/>
          <w:szCs w:val="20"/>
        </w:rPr>
        <w:t xml:space="preserve"> with </w:t>
      </w:r>
      <w:hyperlink r:id="rId14" w:history="1">
        <w:r w:rsidR="00225908" w:rsidRPr="00225908">
          <w:rPr>
            <w:rStyle w:val="Hyperlink"/>
            <w:rFonts w:cstheme="minorBidi"/>
          </w:rPr>
          <w:t>#</w:t>
        </w:r>
        <w:proofErr w:type="spellStart"/>
        <w:r w:rsidR="00225908" w:rsidRPr="00225908">
          <w:rPr>
            <w:rStyle w:val="Hyperlink"/>
            <w:rFonts w:ascii="AdiHaus" w:hAnsi="AdiHaus" w:cstheme="minorBidi"/>
            <w:sz w:val="20"/>
            <w:szCs w:val="20"/>
          </w:rPr>
          <w:t>CrazylightBoost</w:t>
        </w:r>
        <w:proofErr w:type="spellEnd"/>
      </w:hyperlink>
      <w:r w:rsidR="00225908">
        <w:rPr>
          <w:rFonts w:ascii="AdiHaus" w:hAnsi="AdiHaus"/>
          <w:sz w:val="20"/>
          <w:szCs w:val="2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4"/>
      </w:tblGrid>
      <w:tr w:rsidR="002B69D8" w:rsidRPr="009C0D7B" w:rsidTr="007F7555">
        <w:tc>
          <w:tcPr>
            <w:tcW w:w="2954" w:type="dxa"/>
            <w:shd w:val="clear" w:color="auto" w:fill="auto"/>
          </w:tcPr>
          <w:p w:rsidR="002B69D8" w:rsidRPr="009C0D7B" w:rsidRDefault="002B69D8" w:rsidP="009C0D7B">
            <w:pPr>
              <w:spacing w:after="0" w:line="264" w:lineRule="auto"/>
              <w:rPr>
                <w:rFonts w:ascii="AdiHaus" w:hAnsi="AdiHaus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B69D8" w:rsidRPr="009C0D7B" w:rsidTr="007F7555">
        <w:tc>
          <w:tcPr>
            <w:tcW w:w="2954" w:type="dxa"/>
            <w:shd w:val="clear" w:color="auto" w:fill="auto"/>
          </w:tcPr>
          <w:p w:rsidR="002B69D8" w:rsidRPr="009C0D7B" w:rsidRDefault="002B69D8" w:rsidP="009C0D7B">
            <w:pPr>
              <w:spacing w:after="0" w:line="264" w:lineRule="auto"/>
              <w:rPr>
                <w:rFonts w:ascii="AdiHaus" w:hAnsi="AdiHaus"/>
                <w:sz w:val="20"/>
                <w:szCs w:val="20"/>
              </w:rPr>
            </w:pPr>
          </w:p>
        </w:tc>
      </w:tr>
      <w:tr w:rsidR="002B69D8" w:rsidRPr="009C0D7B" w:rsidTr="007F7555">
        <w:tc>
          <w:tcPr>
            <w:tcW w:w="2954" w:type="dxa"/>
            <w:shd w:val="clear" w:color="auto" w:fill="auto"/>
          </w:tcPr>
          <w:p w:rsidR="002B69D8" w:rsidRPr="009C0D7B" w:rsidRDefault="002B69D8" w:rsidP="009C0D7B">
            <w:pPr>
              <w:spacing w:after="0" w:line="264" w:lineRule="auto"/>
              <w:rPr>
                <w:rFonts w:ascii="AdiHaus" w:hAnsi="AdiHaus"/>
                <w:sz w:val="20"/>
                <w:szCs w:val="20"/>
              </w:rPr>
            </w:pPr>
          </w:p>
        </w:tc>
      </w:tr>
      <w:tr w:rsidR="002B69D8" w:rsidRPr="009C0D7B" w:rsidTr="007F7555">
        <w:tc>
          <w:tcPr>
            <w:tcW w:w="2954" w:type="dxa"/>
            <w:shd w:val="clear" w:color="auto" w:fill="auto"/>
          </w:tcPr>
          <w:p w:rsidR="002B69D8" w:rsidRPr="009C0D7B" w:rsidRDefault="002B69D8" w:rsidP="009C0D7B">
            <w:pPr>
              <w:spacing w:after="0" w:line="264" w:lineRule="auto"/>
              <w:rPr>
                <w:rFonts w:ascii="AdiHaus" w:hAnsi="AdiHaus"/>
                <w:sz w:val="20"/>
                <w:szCs w:val="20"/>
              </w:rPr>
            </w:pPr>
          </w:p>
        </w:tc>
      </w:tr>
    </w:tbl>
    <w:p w:rsidR="00E0392F" w:rsidRPr="004D7F88" w:rsidRDefault="00E0392F" w:rsidP="00BB2A52"/>
    <w:sectPr w:rsidR="00E0392F" w:rsidRPr="004D7F88" w:rsidSect="00BB2A52">
      <w:headerReference w:type="default" r:id="rId15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42" w:rsidRDefault="002D4042" w:rsidP="0007615E">
      <w:pPr>
        <w:spacing w:after="0" w:line="240" w:lineRule="auto"/>
      </w:pPr>
      <w:r>
        <w:separator/>
      </w:r>
    </w:p>
  </w:endnote>
  <w:endnote w:type="continuationSeparator" w:id="0">
    <w:p w:rsidR="002D4042" w:rsidRDefault="002D4042" w:rsidP="000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42" w:rsidRDefault="002D4042" w:rsidP="0007615E">
      <w:pPr>
        <w:spacing w:after="0" w:line="240" w:lineRule="auto"/>
      </w:pPr>
      <w:r>
        <w:separator/>
      </w:r>
    </w:p>
  </w:footnote>
  <w:footnote w:type="continuationSeparator" w:id="0">
    <w:p w:rsidR="002D4042" w:rsidRDefault="002D4042" w:rsidP="0007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5E" w:rsidRPr="00E14630" w:rsidRDefault="006A57A3" w:rsidP="0007615E">
    <w:pPr>
      <w:pStyle w:val="Header"/>
      <w:jc w:val="right"/>
      <w:rPr>
        <w:rFonts w:ascii="Calibri" w:hAnsi="Calibri"/>
        <w:sz w:val="28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6ECFF32" wp14:editId="6D06D77C">
          <wp:simplePos x="0" y="0"/>
          <wp:positionH relativeFrom="margin">
            <wp:posOffset>-38100</wp:posOffset>
          </wp:positionH>
          <wp:positionV relativeFrom="paragraph">
            <wp:posOffset>-247650</wp:posOffset>
          </wp:positionV>
          <wp:extent cx="942975" cy="638175"/>
          <wp:effectExtent l="0" t="0" r="9525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07615E" w:rsidRPr="00E14630">
      <w:rPr>
        <w:rFonts w:ascii="Calibri" w:hAnsi="Calibri"/>
        <w:sz w:val="28"/>
      </w:rPr>
      <w:t>information</w:t>
    </w:r>
    <w:proofErr w:type="gramEnd"/>
  </w:p>
  <w:p w:rsidR="0007615E" w:rsidRDefault="00076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0862"/>
    <w:multiLevelType w:val="hybridMultilevel"/>
    <w:tmpl w:val="1EA27464"/>
    <w:lvl w:ilvl="0" w:tplc="745A4630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4034F"/>
    <w:multiLevelType w:val="hybridMultilevel"/>
    <w:tmpl w:val="37BA4D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D"/>
    <w:rsid w:val="00004AC0"/>
    <w:rsid w:val="000305F4"/>
    <w:rsid w:val="00030D5C"/>
    <w:rsid w:val="0003794B"/>
    <w:rsid w:val="00055257"/>
    <w:rsid w:val="000561ED"/>
    <w:rsid w:val="00060461"/>
    <w:rsid w:val="0007615E"/>
    <w:rsid w:val="00083C2C"/>
    <w:rsid w:val="000A5BB5"/>
    <w:rsid w:val="000A6FDE"/>
    <w:rsid w:val="000C217C"/>
    <w:rsid w:val="000E0CB6"/>
    <w:rsid w:val="000F7FF1"/>
    <w:rsid w:val="001464BC"/>
    <w:rsid w:val="00173A01"/>
    <w:rsid w:val="00173BB0"/>
    <w:rsid w:val="001C687C"/>
    <w:rsid w:val="001E489F"/>
    <w:rsid w:val="0022347B"/>
    <w:rsid w:val="00225908"/>
    <w:rsid w:val="002423DA"/>
    <w:rsid w:val="002539C1"/>
    <w:rsid w:val="00253F85"/>
    <w:rsid w:val="002659DE"/>
    <w:rsid w:val="002702D5"/>
    <w:rsid w:val="0029012F"/>
    <w:rsid w:val="002965F1"/>
    <w:rsid w:val="00297308"/>
    <w:rsid w:val="002A4940"/>
    <w:rsid w:val="002B1E0C"/>
    <w:rsid w:val="002B69D8"/>
    <w:rsid w:val="002C1615"/>
    <w:rsid w:val="002C7760"/>
    <w:rsid w:val="002D4042"/>
    <w:rsid w:val="00332D92"/>
    <w:rsid w:val="00342ACB"/>
    <w:rsid w:val="00380227"/>
    <w:rsid w:val="003807A7"/>
    <w:rsid w:val="003B2800"/>
    <w:rsid w:val="003F0648"/>
    <w:rsid w:val="003F71F6"/>
    <w:rsid w:val="00402029"/>
    <w:rsid w:val="0041186C"/>
    <w:rsid w:val="00412E8F"/>
    <w:rsid w:val="00441257"/>
    <w:rsid w:val="00443848"/>
    <w:rsid w:val="004508B4"/>
    <w:rsid w:val="004523E3"/>
    <w:rsid w:val="004650E0"/>
    <w:rsid w:val="00465E56"/>
    <w:rsid w:val="004C6B3B"/>
    <w:rsid w:val="004D0A4D"/>
    <w:rsid w:val="004D6648"/>
    <w:rsid w:val="004D7F88"/>
    <w:rsid w:val="004E2D7F"/>
    <w:rsid w:val="00511631"/>
    <w:rsid w:val="00511D24"/>
    <w:rsid w:val="00557C0D"/>
    <w:rsid w:val="00573ED6"/>
    <w:rsid w:val="00577957"/>
    <w:rsid w:val="0059300B"/>
    <w:rsid w:val="00593E5A"/>
    <w:rsid w:val="005F1EF8"/>
    <w:rsid w:val="005F5C9C"/>
    <w:rsid w:val="006213CA"/>
    <w:rsid w:val="00685567"/>
    <w:rsid w:val="006A2008"/>
    <w:rsid w:val="006A57A3"/>
    <w:rsid w:val="006C7952"/>
    <w:rsid w:val="006D1D5E"/>
    <w:rsid w:val="006E4CE6"/>
    <w:rsid w:val="006F2C31"/>
    <w:rsid w:val="006F5682"/>
    <w:rsid w:val="00710A18"/>
    <w:rsid w:val="00747B1B"/>
    <w:rsid w:val="00755DBA"/>
    <w:rsid w:val="00762929"/>
    <w:rsid w:val="007B4CC4"/>
    <w:rsid w:val="007B50AB"/>
    <w:rsid w:val="007D7249"/>
    <w:rsid w:val="00806086"/>
    <w:rsid w:val="00820DD2"/>
    <w:rsid w:val="00855580"/>
    <w:rsid w:val="0086311C"/>
    <w:rsid w:val="008A7618"/>
    <w:rsid w:val="008B5215"/>
    <w:rsid w:val="008F5497"/>
    <w:rsid w:val="008F7E9A"/>
    <w:rsid w:val="00906C80"/>
    <w:rsid w:val="0091088A"/>
    <w:rsid w:val="00911120"/>
    <w:rsid w:val="00911433"/>
    <w:rsid w:val="009351B1"/>
    <w:rsid w:val="00940D11"/>
    <w:rsid w:val="0094644D"/>
    <w:rsid w:val="00952952"/>
    <w:rsid w:val="009667CA"/>
    <w:rsid w:val="0097471D"/>
    <w:rsid w:val="009836FE"/>
    <w:rsid w:val="00987241"/>
    <w:rsid w:val="009958A8"/>
    <w:rsid w:val="009B1BDD"/>
    <w:rsid w:val="009C0D7B"/>
    <w:rsid w:val="00A00F42"/>
    <w:rsid w:val="00A146F1"/>
    <w:rsid w:val="00A23F12"/>
    <w:rsid w:val="00A349E9"/>
    <w:rsid w:val="00A978E7"/>
    <w:rsid w:val="00AB513D"/>
    <w:rsid w:val="00AB7E2B"/>
    <w:rsid w:val="00AD13E1"/>
    <w:rsid w:val="00B063FB"/>
    <w:rsid w:val="00B20991"/>
    <w:rsid w:val="00B3519E"/>
    <w:rsid w:val="00B45567"/>
    <w:rsid w:val="00B52C17"/>
    <w:rsid w:val="00B73098"/>
    <w:rsid w:val="00B83260"/>
    <w:rsid w:val="00BA717B"/>
    <w:rsid w:val="00BA7459"/>
    <w:rsid w:val="00BB2A52"/>
    <w:rsid w:val="00BB7194"/>
    <w:rsid w:val="00BC033E"/>
    <w:rsid w:val="00BC28B1"/>
    <w:rsid w:val="00C05569"/>
    <w:rsid w:val="00C6007B"/>
    <w:rsid w:val="00C76C6C"/>
    <w:rsid w:val="00C82423"/>
    <w:rsid w:val="00CA1597"/>
    <w:rsid w:val="00CB5676"/>
    <w:rsid w:val="00CE08F9"/>
    <w:rsid w:val="00CF0D4D"/>
    <w:rsid w:val="00D00454"/>
    <w:rsid w:val="00D15778"/>
    <w:rsid w:val="00D16367"/>
    <w:rsid w:val="00D5663D"/>
    <w:rsid w:val="00D979A5"/>
    <w:rsid w:val="00DA2509"/>
    <w:rsid w:val="00DA47E9"/>
    <w:rsid w:val="00DC1868"/>
    <w:rsid w:val="00DD5581"/>
    <w:rsid w:val="00DE1118"/>
    <w:rsid w:val="00DF0CFD"/>
    <w:rsid w:val="00E0392F"/>
    <w:rsid w:val="00E1471E"/>
    <w:rsid w:val="00E151A6"/>
    <w:rsid w:val="00EA272F"/>
    <w:rsid w:val="00EA6253"/>
    <w:rsid w:val="00EE34F5"/>
    <w:rsid w:val="00EE4A73"/>
    <w:rsid w:val="00EF0101"/>
    <w:rsid w:val="00EF1850"/>
    <w:rsid w:val="00EF55AD"/>
    <w:rsid w:val="00EF72AA"/>
    <w:rsid w:val="00F1451E"/>
    <w:rsid w:val="00F14627"/>
    <w:rsid w:val="00F231CE"/>
    <w:rsid w:val="00F51FB8"/>
    <w:rsid w:val="00F55739"/>
    <w:rsid w:val="00F75052"/>
    <w:rsid w:val="00F97090"/>
    <w:rsid w:val="00FC20F9"/>
    <w:rsid w:val="00FC5234"/>
    <w:rsid w:val="00FE23C1"/>
    <w:rsid w:val="00FF0346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uiPriority w:val="34"/>
    <w:qFormat/>
    <w:rsid w:val="006F2C31"/>
    <w:pPr>
      <w:ind w:left="720"/>
      <w:contextualSpacing/>
    </w:pPr>
  </w:style>
  <w:style w:type="character" w:styleId="Hyperlink">
    <w:name w:val="Hyperlink"/>
    <w:uiPriority w:val="99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uiPriority w:val="34"/>
    <w:qFormat/>
    <w:rsid w:val="006F2C31"/>
    <w:pPr>
      <w:ind w:left="720"/>
      <w:contextualSpacing/>
    </w:pPr>
  </w:style>
  <w:style w:type="character" w:styleId="Hyperlink">
    <w:name w:val="Hyperlink"/>
    <w:uiPriority w:val="99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stagram.com/adidashoop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adidashoo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basketbal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adidasbaske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" TargetMode="External"/><Relationship Id="rId14" Type="http://schemas.openxmlformats.org/officeDocument/2006/relationships/hyperlink" Target="https://twitter.com/search?q=%23crazylightboost&amp;src=typ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6BDF-AA5F-4B7C-820B-7B21EB62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Jackiewicz, Paul</cp:lastModifiedBy>
  <cp:revision>89</cp:revision>
  <cp:lastPrinted>2014-06-24T23:53:00Z</cp:lastPrinted>
  <dcterms:created xsi:type="dcterms:W3CDTF">2014-07-01T19:57:00Z</dcterms:created>
  <dcterms:modified xsi:type="dcterms:W3CDTF">2015-04-15T21:46:00Z</dcterms:modified>
</cp:coreProperties>
</file>