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CA0" w:rsidRPr="00100CA0" w:rsidRDefault="00E363EF" w:rsidP="00907300">
      <w:pPr>
        <w:jc w:val="center"/>
        <w:rPr>
          <w:sz w:val="36"/>
          <w:szCs w:val="36"/>
        </w:rPr>
      </w:pPr>
      <w:bookmarkStart w:id="0" w:name="_GoBack"/>
      <w:bookmarkEnd w:id="0"/>
      <w:r>
        <w:rPr>
          <w:sz w:val="36"/>
          <w:szCs w:val="36"/>
        </w:rPr>
        <w:t>ADIDAS AND ESPN</w:t>
      </w:r>
      <w:r w:rsidR="00B36BCC" w:rsidRPr="00100CA0">
        <w:rPr>
          <w:sz w:val="36"/>
          <w:szCs w:val="36"/>
        </w:rPr>
        <w:t xml:space="preserve"> ANNOUNCE </w:t>
      </w:r>
      <w:r w:rsidR="00B9628A">
        <w:rPr>
          <w:sz w:val="36"/>
          <w:szCs w:val="36"/>
        </w:rPr>
        <w:t>TELECAST</w:t>
      </w:r>
      <w:r w:rsidR="00B36BCC" w:rsidRPr="00100CA0">
        <w:rPr>
          <w:sz w:val="36"/>
          <w:szCs w:val="36"/>
        </w:rPr>
        <w:t xml:space="preserve"> </w:t>
      </w:r>
      <w:r w:rsidR="00BB4953">
        <w:rPr>
          <w:sz w:val="36"/>
          <w:szCs w:val="36"/>
        </w:rPr>
        <w:t>AGREEMENT</w:t>
      </w:r>
    </w:p>
    <w:p w:rsidR="00100CA0" w:rsidRPr="00100CA0" w:rsidRDefault="00100CA0" w:rsidP="00100CA0">
      <w:pPr>
        <w:jc w:val="center"/>
        <w:rPr>
          <w:i/>
        </w:rPr>
      </w:pPr>
      <w:r w:rsidRPr="00100CA0">
        <w:rPr>
          <w:i/>
        </w:rPr>
        <w:t>ESPNU to Air adidas Super 64 and adidas Nations</w:t>
      </w:r>
      <w:r w:rsidR="00B36BCC">
        <w:rPr>
          <w:i/>
        </w:rPr>
        <w:t xml:space="preserve"> Championship Games</w:t>
      </w:r>
    </w:p>
    <w:p w:rsidR="00100CA0" w:rsidRPr="00100CA0" w:rsidRDefault="00100CA0" w:rsidP="00100CA0">
      <w:r w:rsidRPr="00100CA0">
        <w:t xml:space="preserve"> </w:t>
      </w:r>
    </w:p>
    <w:p w:rsidR="00100CA0" w:rsidRPr="00100CA0" w:rsidRDefault="00F324A2" w:rsidP="00100CA0">
      <w:r>
        <w:t>PORTLAND, Ore. (June</w:t>
      </w:r>
      <w:r w:rsidR="00E53683">
        <w:t xml:space="preserve"> 5</w:t>
      </w:r>
      <w:r w:rsidR="005969F3">
        <w:t>, 20</w:t>
      </w:r>
      <w:r w:rsidR="00E363EF">
        <w:t>14) – adidas and ESPN</w:t>
      </w:r>
      <w:r w:rsidR="00100CA0" w:rsidRPr="00100CA0">
        <w:t xml:space="preserve"> today announced a </w:t>
      </w:r>
      <w:r w:rsidR="00B36BCC">
        <w:t xml:space="preserve">three </w:t>
      </w:r>
      <w:r w:rsidR="004C1B6F">
        <w:t xml:space="preserve"> year </w:t>
      </w:r>
      <w:r w:rsidR="00100CA0" w:rsidRPr="00100CA0">
        <w:t xml:space="preserve">television </w:t>
      </w:r>
      <w:r w:rsidR="00BB4953">
        <w:t>agreement</w:t>
      </w:r>
      <w:r w:rsidR="00100CA0" w:rsidRPr="00100CA0">
        <w:t xml:space="preserve"> to </w:t>
      </w:r>
      <w:r w:rsidR="00B9628A">
        <w:t>air</w:t>
      </w:r>
      <w:r w:rsidR="00100CA0" w:rsidRPr="00100CA0">
        <w:t xml:space="preserve"> championship games</w:t>
      </w:r>
      <w:r w:rsidR="004C1B6F">
        <w:t xml:space="preserve"> of the </w:t>
      </w:r>
      <w:r w:rsidR="004C1B6F" w:rsidRPr="00100CA0">
        <w:t>adidas Uprising basketball</w:t>
      </w:r>
      <w:r w:rsidR="004C1B6F">
        <w:t xml:space="preserve"> p</w:t>
      </w:r>
      <w:r w:rsidR="009700C8">
        <w:t>rogram</w:t>
      </w:r>
      <w:r w:rsidR="00100CA0" w:rsidRPr="00100CA0">
        <w:t xml:space="preserve">. </w:t>
      </w:r>
      <w:r w:rsidR="009700C8">
        <w:t>Programming</w:t>
      </w:r>
      <w:r w:rsidR="00100CA0" w:rsidRPr="00100CA0">
        <w:t xml:space="preserve"> includes the </w:t>
      </w:r>
      <w:r w:rsidR="00634E8E">
        <w:t>c</w:t>
      </w:r>
      <w:r w:rsidR="00100CA0" w:rsidRPr="00100CA0">
        <w:t>hampionship and All-Star game of the ad</w:t>
      </w:r>
      <w:r w:rsidR="00853637">
        <w:t xml:space="preserve">idas Super 64 from Las Vegas </w:t>
      </w:r>
      <w:r w:rsidR="00100CA0" w:rsidRPr="00100CA0">
        <w:t>and ad</w:t>
      </w:r>
      <w:r w:rsidR="004C1B6F">
        <w:t xml:space="preserve">idas Nations </w:t>
      </w:r>
      <w:r w:rsidR="00100CA0" w:rsidRPr="00100CA0">
        <w:t>championship and 3</w:t>
      </w:r>
      <w:r w:rsidR="00100CA0" w:rsidRPr="00100CA0">
        <w:rPr>
          <w:vertAlign w:val="superscript"/>
        </w:rPr>
        <w:t>rd</w:t>
      </w:r>
      <w:r w:rsidR="00100CA0" w:rsidRPr="00100CA0">
        <w:t xml:space="preserve"> place game</w:t>
      </w:r>
      <w:r w:rsidR="004C1B6F">
        <w:t>s</w:t>
      </w:r>
      <w:r w:rsidR="00100CA0" w:rsidRPr="00100CA0">
        <w:t xml:space="preserve"> from</w:t>
      </w:r>
      <w:r w:rsidR="00853637">
        <w:t xml:space="preserve"> Los Angeles. This year, Super 64 will be televised on Sunday, July 27 and the Nations championship and 3rd place games on Monday, August 4.</w:t>
      </w:r>
    </w:p>
    <w:p w:rsidR="00B36BCC" w:rsidRDefault="00B36BCC" w:rsidP="00B36BCC">
      <w:r w:rsidRPr="007229A4">
        <w:t>“</w:t>
      </w:r>
      <w:proofErr w:type="gramStart"/>
      <w:r w:rsidRPr="007229A4">
        <w:t>adidas</w:t>
      </w:r>
      <w:proofErr w:type="gramEnd"/>
      <w:r w:rsidRPr="007229A4">
        <w:t xml:space="preserve"> Uprising is </w:t>
      </w:r>
      <w:r>
        <w:t xml:space="preserve">the premier program </w:t>
      </w:r>
      <w:r w:rsidRPr="007229A4">
        <w:t>to help the game’s next superstars reach their potential</w:t>
      </w:r>
      <w:r>
        <w:t xml:space="preserve">,” </w:t>
      </w:r>
      <w:r w:rsidRPr="007229A4">
        <w:rPr>
          <w:rFonts w:cs="Calibri"/>
        </w:rPr>
        <w:t xml:space="preserve">said Jeff Robbins, manager of grassroots basketball for adidas. </w:t>
      </w:r>
      <w:r>
        <w:t xml:space="preserve"> </w:t>
      </w:r>
      <w:r w:rsidR="00100CA0" w:rsidRPr="007229A4">
        <w:t>“</w:t>
      </w:r>
      <w:r w:rsidR="004C1B6F" w:rsidRPr="007229A4">
        <w:t>Partnering with</w:t>
      </w:r>
      <w:r w:rsidR="00100CA0" w:rsidRPr="007229A4">
        <w:t xml:space="preserve"> </w:t>
      </w:r>
      <w:r w:rsidR="00E363EF">
        <w:t>ESPN</w:t>
      </w:r>
      <w:r w:rsidR="004C1B6F" w:rsidRPr="007229A4">
        <w:t xml:space="preserve"> is a unique opportunity for adidas to bring </w:t>
      </w:r>
      <w:r w:rsidR="007229A4" w:rsidRPr="007229A4">
        <w:t>elite</w:t>
      </w:r>
      <w:r w:rsidR="004C1B6F" w:rsidRPr="007229A4">
        <w:t xml:space="preserve"> high school basketball </w:t>
      </w:r>
      <w:r w:rsidR="00100CA0" w:rsidRPr="007229A4">
        <w:t>to millions of viewers across the cou</w:t>
      </w:r>
      <w:r>
        <w:t>ntry.</w:t>
      </w:r>
      <w:r w:rsidR="00634E8E" w:rsidRPr="007229A4">
        <w:t xml:space="preserve">” </w:t>
      </w:r>
    </w:p>
    <w:p w:rsidR="00100CA0" w:rsidRPr="00100CA0" w:rsidRDefault="009700C8" w:rsidP="00100CA0">
      <w:r w:rsidRPr="009700C8">
        <w:t>adidas Uprising includes a four-tournament series, an elite skills camp and adidas Nations</w:t>
      </w:r>
      <w:r w:rsidR="00B36BCC">
        <w:t>,</w:t>
      </w:r>
      <w:r w:rsidRPr="009700C8">
        <w:t xml:space="preserve"> all designed to showcase the best young basketball players in the country. </w:t>
      </w:r>
      <w:r w:rsidR="00100CA0" w:rsidRPr="00100CA0">
        <w:t xml:space="preserve">Former adidas Uprising participants include NBA athletes Dwight Howard, Derrick Rose, Eric Gordon, </w:t>
      </w:r>
      <w:proofErr w:type="spellStart"/>
      <w:r w:rsidR="00100CA0" w:rsidRPr="00100CA0">
        <w:t>Jrue</w:t>
      </w:r>
      <w:proofErr w:type="spellEnd"/>
      <w:r w:rsidR="00100CA0" w:rsidRPr="00100CA0">
        <w:t xml:space="preserve"> Holiday, </w:t>
      </w:r>
      <w:proofErr w:type="spellStart"/>
      <w:r w:rsidR="00100CA0" w:rsidRPr="00100CA0">
        <w:t>Joakim</w:t>
      </w:r>
      <w:proofErr w:type="spellEnd"/>
      <w:r w:rsidR="00100CA0" w:rsidRPr="00100CA0">
        <w:t xml:space="preserve"> Noah and Serge </w:t>
      </w:r>
      <w:proofErr w:type="spellStart"/>
      <w:r w:rsidR="00100CA0" w:rsidRPr="00100CA0">
        <w:t>Ibaka</w:t>
      </w:r>
      <w:proofErr w:type="spellEnd"/>
      <w:r w:rsidR="00100CA0" w:rsidRPr="00100CA0">
        <w:t>.</w:t>
      </w:r>
    </w:p>
    <w:p w:rsidR="00100CA0" w:rsidRPr="00100CA0" w:rsidRDefault="00634E8E" w:rsidP="00100CA0">
      <w:r w:rsidRPr="00634E8E">
        <w:t xml:space="preserve">One of the most prestigious AAU summer tournaments, </w:t>
      </w:r>
      <w:r w:rsidR="00100CA0" w:rsidRPr="00634E8E">
        <w:t>adidas Super 64 is</w:t>
      </w:r>
      <w:r w:rsidRPr="00634E8E">
        <w:t xml:space="preserve"> the culmination of a four-part tournament serie</w:t>
      </w:r>
      <w:r w:rsidR="00B36BCC">
        <w:t>s where the best 15, 16, and 17-</w:t>
      </w:r>
      <w:r w:rsidRPr="00634E8E">
        <w:t>year-old teams in the country compete to qualify for a spot in the championship event. Qualifying tournaments were held in Dallas, April 25-27, Indianapolis, May 16-18 and Orlando, May 23-26 with only the top 64 teams receiving invitation to compete in Las Vegas.</w:t>
      </w:r>
    </w:p>
    <w:p w:rsidR="00634E8E" w:rsidRDefault="00100CA0" w:rsidP="00100CA0">
      <w:r w:rsidRPr="00100CA0">
        <w:t>Now in its eighth year,</w:t>
      </w:r>
      <w:r w:rsidRPr="00100CA0">
        <w:rPr>
          <w:rFonts w:ascii="Calibri" w:hAnsi="Calibri" w:cs="Calibri"/>
        </w:rPr>
        <w:t xml:space="preserve"> adidas Nations brings together the top high school basketball players from the U.S., Europe, Africa, Asia, Australia and Latin America to train and compete. </w:t>
      </w:r>
      <w:r w:rsidRPr="00100CA0">
        <w:t xml:space="preserve">Current NBA players, highly esteemed NBA veterans and collegiate players join the global program as head coaches, </w:t>
      </w:r>
      <w:r w:rsidR="00634E8E">
        <w:t xml:space="preserve">mentors and camp counselors.   </w:t>
      </w:r>
    </w:p>
    <w:p w:rsidR="003B13E6" w:rsidRDefault="003B13E6" w:rsidP="003F1697">
      <w:pPr>
        <w:spacing w:after="0"/>
        <w:rPr>
          <w:rFonts w:ascii="Calibri" w:eastAsia="SimSun" w:hAnsi="Calibri" w:cs="Calibri"/>
          <w:b/>
          <w:sz w:val="20"/>
          <w:szCs w:val="20"/>
          <w:u w:val="single"/>
          <w:lang w:eastAsia="zh-CN"/>
        </w:rPr>
      </w:pPr>
    </w:p>
    <w:p w:rsidR="003F1697" w:rsidRDefault="003F1697" w:rsidP="003F1697">
      <w:pPr>
        <w:spacing w:after="0"/>
        <w:rPr>
          <w:rFonts w:ascii="Calibri" w:eastAsia="SimSun" w:hAnsi="Calibri" w:cs="Calibri"/>
          <w:sz w:val="20"/>
          <w:szCs w:val="20"/>
          <w:lang w:eastAsia="zh-CN"/>
        </w:rPr>
      </w:pPr>
      <w:r w:rsidRPr="00E363EF">
        <w:rPr>
          <w:rFonts w:ascii="Calibri" w:eastAsia="SimSun" w:hAnsi="Calibri" w:cs="Calibri"/>
          <w:b/>
          <w:sz w:val="20"/>
          <w:szCs w:val="20"/>
          <w:u w:val="single"/>
          <w:lang w:eastAsia="zh-CN"/>
        </w:rPr>
        <w:t>About adidas Basketball</w:t>
      </w:r>
      <w:r w:rsidRPr="00E363EF">
        <w:rPr>
          <w:rFonts w:ascii="Calibri" w:eastAsia="SimSun" w:hAnsi="Calibri" w:cs="Calibri"/>
          <w:b/>
          <w:sz w:val="20"/>
          <w:szCs w:val="20"/>
          <w:u w:val="single"/>
          <w:lang w:eastAsia="zh-CN"/>
        </w:rPr>
        <w:br/>
      </w:r>
      <w:r w:rsidRPr="00E363EF">
        <w:rPr>
          <w:rFonts w:ascii="Calibri" w:eastAsia="SimSun" w:hAnsi="Calibri" w:cs="Calibri"/>
          <w:sz w:val="20"/>
          <w:szCs w:val="20"/>
          <w:lang w:eastAsia="zh-CN"/>
        </w:rPr>
        <w:t xml:space="preserve">adidas has been providing innovative products for the world’s best athletes for more than 60 years, from past legends to today’s superstars, such as Derrick Rose, Dwight Howard, Candace Parker, Tim Duncan and Damian </w:t>
      </w:r>
      <w:proofErr w:type="spellStart"/>
      <w:r w:rsidRPr="00E363EF">
        <w:rPr>
          <w:rFonts w:ascii="Calibri" w:eastAsia="SimSun" w:hAnsi="Calibri" w:cs="Calibri"/>
          <w:sz w:val="20"/>
          <w:szCs w:val="20"/>
          <w:lang w:eastAsia="zh-CN"/>
        </w:rPr>
        <w:t>Lillard</w:t>
      </w:r>
      <w:proofErr w:type="spellEnd"/>
      <w:r w:rsidRPr="00E363EF">
        <w:rPr>
          <w:rFonts w:ascii="Calibri" w:eastAsia="SimSun" w:hAnsi="Calibri" w:cs="Calibri"/>
          <w:sz w:val="20"/>
          <w:szCs w:val="20"/>
          <w:lang w:eastAsia="zh-CN"/>
        </w:rPr>
        <w:t xml:space="preserve">.  </w:t>
      </w:r>
      <w:proofErr w:type="gramStart"/>
      <w:r w:rsidRPr="00E363EF">
        <w:rPr>
          <w:rFonts w:ascii="Calibri" w:eastAsia="SimSun" w:hAnsi="Calibri" w:cs="Calibri"/>
          <w:sz w:val="20"/>
          <w:szCs w:val="20"/>
          <w:lang w:eastAsia="zh-CN"/>
        </w:rPr>
        <w:t>adidas</w:t>
      </w:r>
      <w:proofErr w:type="gramEnd"/>
      <w:r w:rsidRPr="00E363EF">
        <w:rPr>
          <w:rFonts w:ascii="Calibri" w:eastAsia="SimSun" w:hAnsi="Calibri" w:cs="Calibri"/>
          <w:sz w:val="20"/>
          <w:szCs w:val="20"/>
          <w:lang w:eastAsia="zh-CN"/>
        </w:rPr>
        <w:t xml:space="preserve"> outfits the best basketball players in the world as the official uniform and apparel provider for the NBA, the Women’s National Basketball Association and the NBA Development League along with the top collegiate basketball programs including Kansas, Baylor, Michigan, Louisville and Indiana.</w:t>
      </w:r>
    </w:p>
    <w:p w:rsidR="003F1697" w:rsidRPr="003F1697" w:rsidRDefault="003F1697" w:rsidP="003F1697">
      <w:pPr>
        <w:spacing w:after="0"/>
        <w:rPr>
          <w:rFonts w:ascii="Calibri" w:eastAsia="SimSun" w:hAnsi="Calibri" w:cs="Calibri"/>
          <w:sz w:val="20"/>
          <w:szCs w:val="20"/>
          <w:lang w:eastAsia="zh-CN"/>
        </w:rPr>
      </w:pPr>
    </w:p>
    <w:p w:rsidR="003B13E6" w:rsidRDefault="003B13E6" w:rsidP="00100CA0">
      <w:pPr>
        <w:rPr>
          <w:b/>
          <w:sz w:val="20"/>
          <w:szCs w:val="20"/>
          <w:u w:val="single"/>
        </w:rPr>
      </w:pPr>
    </w:p>
    <w:p w:rsidR="00100CA0" w:rsidRPr="00E363EF" w:rsidRDefault="00100CA0" w:rsidP="00100CA0">
      <w:pPr>
        <w:rPr>
          <w:b/>
          <w:sz w:val="20"/>
          <w:szCs w:val="20"/>
          <w:u w:val="single"/>
        </w:rPr>
      </w:pPr>
      <w:r w:rsidRPr="00E363EF">
        <w:rPr>
          <w:b/>
          <w:sz w:val="20"/>
          <w:szCs w:val="20"/>
          <w:u w:val="single"/>
        </w:rPr>
        <w:lastRenderedPageBreak/>
        <w:t>About ESPNU</w:t>
      </w:r>
    </w:p>
    <w:p w:rsidR="00E363EF" w:rsidRPr="00E363EF" w:rsidRDefault="00E363EF" w:rsidP="00E363EF">
      <w:pPr>
        <w:spacing w:after="0"/>
        <w:rPr>
          <w:sz w:val="20"/>
          <w:szCs w:val="20"/>
        </w:rPr>
      </w:pPr>
      <w:r w:rsidRPr="00E363EF">
        <w:rPr>
          <w:sz w:val="20"/>
          <w:szCs w:val="20"/>
        </w:rPr>
        <w:t xml:space="preserve">The 24-hour college sports television network airs more than 650 live events annually and offers over 1,000 original studio shows. ESPNU has seen a steady increase since its inception on March 4, 2005 and is now in over 74 million households. The brand is also available in high definition on ESPNUHD, now in over 20 million homes. The network has long-term carriage agreements with all 10 of the top multichannel TV providers – Cablevision, Charter, Comcast, Cox, DirecTV (Channel 208), DISH Network (Channel 141), Mediacom, Time Warner Cable, Verizon </w:t>
      </w:r>
      <w:proofErr w:type="spellStart"/>
      <w:r w:rsidRPr="00E363EF">
        <w:rPr>
          <w:sz w:val="20"/>
          <w:szCs w:val="20"/>
        </w:rPr>
        <w:t>FiOS</w:t>
      </w:r>
      <w:proofErr w:type="spellEnd"/>
      <w:r w:rsidRPr="00E363EF">
        <w:rPr>
          <w:sz w:val="20"/>
          <w:szCs w:val="20"/>
        </w:rPr>
        <w:t xml:space="preserve"> TV and AT&amp;T U-verse.</w:t>
      </w:r>
    </w:p>
    <w:p w:rsidR="00100CA0" w:rsidRDefault="00100CA0" w:rsidP="00100CA0"/>
    <w:p w:rsidR="00100CA0" w:rsidRDefault="00100CA0" w:rsidP="006574EC">
      <w:pPr>
        <w:jc w:val="center"/>
      </w:pPr>
      <w:r>
        <w:t># # #</w:t>
      </w:r>
    </w:p>
    <w:p w:rsidR="00100CA0" w:rsidRPr="00100CA0" w:rsidRDefault="00100CA0" w:rsidP="00100CA0">
      <w:pPr>
        <w:autoSpaceDE w:val="0"/>
        <w:autoSpaceDN w:val="0"/>
        <w:adjustRightInd w:val="0"/>
        <w:spacing w:after="0" w:line="20" w:lineRule="atLeast"/>
        <w:rPr>
          <w:rFonts w:ascii="Calibri" w:eastAsia="SimSun" w:hAnsi="Calibri" w:cs="Calibri"/>
          <w:sz w:val="20"/>
          <w:szCs w:val="20"/>
          <w:lang w:eastAsia="zh-CN"/>
        </w:rPr>
      </w:pPr>
      <w:r w:rsidRPr="00100CA0">
        <w:rPr>
          <w:rFonts w:ascii="Calibri" w:eastAsia="SimSun" w:hAnsi="Calibri" w:cs="Calibri"/>
          <w:sz w:val="20"/>
          <w:szCs w:val="20"/>
          <w:lang w:eastAsia="zh-CN"/>
        </w:rPr>
        <w:t xml:space="preserve">For more information please visit </w:t>
      </w:r>
      <w:hyperlink r:id="rId7" w:history="1">
        <w:r w:rsidRPr="00100CA0">
          <w:rPr>
            <w:rFonts w:ascii="Calibri" w:eastAsia="SimSun" w:hAnsi="Calibri" w:cs="Calibri"/>
            <w:color w:val="0000FF"/>
            <w:sz w:val="20"/>
            <w:szCs w:val="20"/>
            <w:u w:val="single"/>
            <w:lang w:eastAsia="zh-CN"/>
          </w:rPr>
          <w:t>www.adidasUprising.com</w:t>
        </w:r>
      </w:hyperlink>
      <w:r w:rsidRPr="00100CA0">
        <w:rPr>
          <w:rFonts w:ascii="Calibri" w:eastAsia="SimSun" w:hAnsi="Calibri" w:cs="Calibri"/>
          <w:sz w:val="20"/>
          <w:szCs w:val="20"/>
          <w:lang w:eastAsia="zh-CN"/>
        </w:rPr>
        <w:t xml:space="preserve">, </w:t>
      </w:r>
      <w:hyperlink r:id="rId8" w:history="1">
        <w:r w:rsidRPr="00100CA0">
          <w:rPr>
            <w:rFonts w:ascii="Calibri" w:eastAsia="SimSun" w:hAnsi="Calibri" w:cs="Calibri"/>
            <w:color w:val="0000FF"/>
            <w:sz w:val="20"/>
            <w:szCs w:val="20"/>
            <w:u w:val="single"/>
            <w:lang w:eastAsia="zh-CN"/>
          </w:rPr>
          <w:t>news.adidas.com/us/basketball</w:t>
        </w:r>
      </w:hyperlink>
      <w:r w:rsidRPr="00100CA0">
        <w:rPr>
          <w:rFonts w:ascii="Calibri" w:eastAsia="SimSun" w:hAnsi="Calibri" w:cs="Calibri"/>
          <w:sz w:val="20"/>
          <w:szCs w:val="20"/>
          <w:lang w:eastAsia="zh-CN"/>
        </w:rPr>
        <w:t xml:space="preserve"> or contact: </w:t>
      </w:r>
    </w:p>
    <w:p w:rsidR="00100CA0" w:rsidRPr="00100CA0" w:rsidRDefault="00100CA0" w:rsidP="00100CA0">
      <w:pPr>
        <w:autoSpaceDE w:val="0"/>
        <w:autoSpaceDN w:val="0"/>
        <w:adjustRightInd w:val="0"/>
        <w:spacing w:after="0" w:line="20" w:lineRule="atLeast"/>
        <w:rPr>
          <w:rFonts w:ascii="Calibri" w:eastAsia="SimSun" w:hAnsi="Calibri" w:cs="Calibri"/>
          <w:color w:val="0000FF"/>
          <w:sz w:val="20"/>
          <w:szCs w:val="20"/>
          <w:u w:val="single"/>
          <w:lang w:eastAsia="zh-CN"/>
        </w:rPr>
      </w:pPr>
    </w:p>
    <w:p w:rsidR="00100CA0" w:rsidRPr="00100CA0" w:rsidRDefault="00100CA0" w:rsidP="00100CA0">
      <w:pPr>
        <w:autoSpaceDE w:val="0"/>
        <w:autoSpaceDN w:val="0"/>
        <w:adjustRightInd w:val="0"/>
        <w:spacing w:after="0" w:line="20" w:lineRule="atLeast"/>
        <w:rPr>
          <w:rFonts w:ascii="Calibri" w:eastAsia="SimSun" w:hAnsi="Calibri" w:cs="Calibri"/>
          <w:color w:val="0000FF"/>
          <w:u w:val="single"/>
          <w:lang w:eastAsia="zh-CN"/>
        </w:rPr>
      </w:pPr>
      <w:r w:rsidRPr="00100CA0">
        <w:rPr>
          <w:rFonts w:ascii="Calibri" w:eastAsia="SimSun" w:hAnsi="Calibri" w:cs="Calibri"/>
          <w:sz w:val="18"/>
          <w:szCs w:val="18"/>
          <w:lang w:val="de-DE" w:eastAsia="zh-CN"/>
        </w:rPr>
        <w:t>Madeline Breskin, adidas PR</w:t>
      </w:r>
    </w:p>
    <w:p w:rsidR="00100CA0" w:rsidRPr="00100CA0" w:rsidRDefault="00100CA0" w:rsidP="00100CA0">
      <w:pPr>
        <w:spacing w:after="0" w:line="20" w:lineRule="atLeast"/>
        <w:rPr>
          <w:rFonts w:ascii="Calibri" w:eastAsia="SimSun" w:hAnsi="Calibri" w:cs="Calibri"/>
          <w:sz w:val="18"/>
          <w:szCs w:val="18"/>
          <w:lang w:val="de-DE" w:eastAsia="zh-CN"/>
        </w:rPr>
      </w:pPr>
      <w:r w:rsidRPr="00100CA0">
        <w:rPr>
          <w:rFonts w:ascii="Calibri" w:eastAsia="SimSun" w:hAnsi="Calibri" w:cs="Calibri"/>
          <w:sz w:val="18"/>
          <w:szCs w:val="18"/>
          <w:lang w:val="de-DE" w:eastAsia="zh-CN"/>
        </w:rPr>
        <w:t>(o) 971.224.2220</w:t>
      </w:r>
    </w:p>
    <w:p w:rsidR="00100CA0" w:rsidRPr="00100CA0" w:rsidRDefault="007C17C4" w:rsidP="00100CA0">
      <w:pPr>
        <w:spacing w:after="0" w:line="20" w:lineRule="atLeast"/>
        <w:rPr>
          <w:rFonts w:ascii="Calibri" w:eastAsia="SimSun" w:hAnsi="Calibri" w:cs="Calibri"/>
          <w:sz w:val="20"/>
          <w:szCs w:val="20"/>
          <w:lang w:eastAsia="zh-CN"/>
        </w:rPr>
      </w:pPr>
      <w:hyperlink r:id="rId9" w:history="1">
        <w:r w:rsidR="00100CA0" w:rsidRPr="00100CA0">
          <w:rPr>
            <w:rFonts w:ascii="Calibri" w:eastAsia="SimSun" w:hAnsi="Calibri" w:cs="Calibri"/>
            <w:color w:val="0000FF"/>
            <w:sz w:val="18"/>
            <w:szCs w:val="18"/>
            <w:u w:val="single"/>
            <w:lang w:eastAsia="zh-CN"/>
          </w:rPr>
          <w:t>madeline.breskin@adidas.com</w:t>
        </w:r>
      </w:hyperlink>
    </w:p>
    <w:p w:rsidR="00100CA0" w:rsidRDefault="00100CA0" w:rsidP="00100CA0">
      <w:pPr>
        <w:rPr>
          <w:u w:val="single"/>
        </w:rPr>
      </w:pPr>
    </w:p>
    <w:p w:rsidR="00B12742" w:rsidRPr="00100CA0" w:rsidRDefault="00B12742" w:rsidP="00100CA0">
      <w:pPr>
        <w:rPr>
          <w:u w:val="single"/>
        </w:rPr>
      </w:pPr>
    </w:p>
    <w:p w:rsidR="00A6449F" w:rsidRDefault="00A6449F" w:rsidP="00100CA0"/>
    <w:sectPr w:rsidR="00A6449F" w:rsidSect="006574E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7C4" w:rsidRDefault="007C17C4" w:rsidP="003F1697">
      <w:pPr>
        <w:spacing w:after="0" w:line="240" w:lineRule="auto"/>
      </w:pPr>
      <w:r>
        <w:separator/>
      </w:r>
    </w:p>
  </w:endnote>
  <w:endnote w:type="continuationSeparator" w:id="0">
    <w:p w:rsidR="007C17C4" w:rsidRDefault="007C17C4" w:rsidP="003F1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7C4" w:rsidRDefault="007C17C4" w:rsidP="003F1697">
      <w:pPr>
        <w:spacing w:after="0" w:line="240" w:lineRule="auto"/>
      </w:pPr>
      <w:r>
        <w:separator/>
      </w:r>
    </w:p>
  </w:footnote>
  <w:footnote w:type="continuationSeparator" w:id="0">
    <w:p w:rsidR="007C17C4" w:rsidRDefault="007C17C4" w:rsidP="003F16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697" w:rsidRDefault="003F1697" w:rsidP="003F1697">
    <w:pPr>
      <w:pStyle w:val="Header"/>
      <w:jc w:val="center"/>
    </w:pPr>
    <w:r>
      <w:rPr>
        <w:noProof/>
        <w:sz w:val="36"/>
        <w:szCs w:val="36"/>
      </w:rPr>
      <w:drawing>
        <wp:inline distT="0" distB="0" distL="0" distR="0" wp14:anchorId="65848D16" wp14:editId="29257B88">
          <wp:extent cx="1905000" cy="962025"/>
          <wp:effectExtent l="0" t="0" r="0" b="9525"/>
          <wp:docPr id="1" name="Picture 1" descr="C:\Users\breskmad\AppData\Local\Microsoft\Windows\Temporary Internet Files\Content.Word\ESPN_adidas_lockup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breskmad\AppData\Local\Microsoft\Windows\Temporary Internet Files\Content.Word\ESPN_adidas_lockup_horiz.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962025"/>
                  </a:xfrm>
                  <a:prstGeom prst="rect">
                    <a:avLst/>
                  </a:prstGeom>
                  <a:noFill/>
                  <a:ln>
                    <a:noFill/>
                  </a:ln>
                </pic:spPr>
              </pic:pic>
            </a:graphicData>
          </a:graphic>
        </wp:inline>
      </w:drawing>
    </w:r>
  </w:p>
  <w:p w:rsidR="003F1697" w:rsidRDefault="003F1697" w:rsidP="003F1697">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CA0"/>
    <w:rsid w:val="00100CA0"/>
    <w:rsid w:val="00337245"/>
    <w:rsid w:val="003B13E6"/>
    <w:rsid w:val="003F1697"/>
    <w:rsid w:val="00494B50"/>
    <w:rsid w:val="004C1B6F"/>
    <w:rsid w:val="005969F3"/>
    <w:rsid w:val="00634E8E"/>
    <w:rsid w:val="006574EC"/>
    <w:rsid w:val="007229A4"/>
    <w:rsid w:val="00726AB8"/>
    <w:rsid w:val="00787969"/>
    <w:rsid w:val="007C17C4"/>
    <w:rsid w:val="00853637"/>
    <w:rsid w:val="00907300"/>
    <w:rsid w:val="009700C8"/>
    <w:rsid w:val="00A6449F"/>
    <w:rsid w:val="00A67E6A"/>
    <w:rsid w:val="00B12742"/>
    <w:rsid w:val="00B36BCC"/>
    <w:rsid w:val="00B9628A"/>
    <w:rsid w:val="00BB4953"/>
    <w:rsid w:val="00C2748E"/>
    <w:rsid w:val="00C43D77"/>
    <w:rsid w:val="00E363EF"/>
    <w:rsid w:val="00E53683"/>
    <w:rsid w:val="00F32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A0"/>
    <w:rPr>
      <w:color w:val="0000FF" w:themeColor="hyperlink"/>
      <w:u w:val="single"/>
    </w:rPr>
  </w:style>
  <w:style w:type="paragraph" w:styleId="BalloonText">
    <w:name w:val="Balloon Text"/>
    <w:basedOn w:val="Normal"/>
    <w:link w:val="BalloonTextChar"/>
    <w:uiPriority w:val="99"/>
    <w:semiHidden/>
    <w:unhideWhenUsed/>
    <w:rsid w:val="00C2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8E"/>
    <w:rPr>
      <w:rFonts w:ascii="Tahoma" w:hAnsi="Tahoma" w:cs="Tahoma"/>
      <w:sz w:val="16"/>
      <w:szCs w:val="16"/>
    </w:rPr>
  </w:style>
  <w:style w:type="paragraph" w:styleId="Header">
    <w:name w:val="header"/>
    <w:basedOn w:val="Normal"/>
    <w:link w:val="HeaderChar"/>
    <w:uiPriority w:val="99"/>
    <w:unhideWhenUsed/>
    <w:rsid w:val="003F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97"/>
  </w:style>
  <w:style w:type="paragraph" w:styleId="Footer">
    <w:name w:val="footer"/>
    <w:basedOn w:val="Normal"/>
    <w:link w:val="FooterChar"/>
    <w:uiPriority w:val="99"/>
    <w:unhideWhenUsed/>
    <w:rsid w:val="003F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0CA0"/>
    <w:rPr>
      <w:color w:val="0000FF" w:themeColor="hyperlink"/>
      <w:u w:val="single"/>
    </w:rPr>
  </w:style>
  <w:style w:type="paragraph" w:styleId="BalloonText">
    <w:name w:val="Balloon Text"/>
    <w:basedOn w:val="Normal"/>
    <w:link w:val="BalloonTextChar"/>
    <w:uiPriority w:val="99"/>
    <w:semiHidden/>
    <w:unhideWhenUsed/>
    <w:rsid w:val="00C27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48E"/>
    <w:rPr>
      <w:rFonts w:ascii="Tahoma" w:hAnsi="Tahoma" w:cs="Tahoma"/>
      <w:sz w:val="16"/>
      <w:szCs w:val="16"/>
    </w:rPr>
  </w:style>
  <w:style w:type="paragraph" w:styleId="Header">
    <w:name w:val="header"/>
    <w:basedOn w:val="Normal"/>
    <w:link w:val="HeaderChar"/>
    <w:uiPriority w:val="99"/>
    <w:unhideWhenUsed/>
    <w:rsid w:val="003F1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697"/>
  </w:style>
  <w:style w:type="paragraph" w:styleId="Footer">
    <w:name w:val="footer"/>
    <w:basedOn w:val="Normal"/>
    <w:link w:val="FooterChar"/>
    <w:uiPriority w:val="99"/>
    <w:unhideWhenUsed/>
    <w:rsid w:val="003F1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6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adidas.com/us/basketball" TargetMode="External"/><Relationship Id="rId3" Type="http://schemas.openxmlformats.org/officeDocument/2006/relationships/settings" Target="settings.xml"/><Relationship Id="rId7" Type="http://schemas.openxmlformats.org/officeDocument/2006/relationships/hyperlink" Target="http://www.adidasUprising.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deline.breskin@adid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Madeline Breskin</dc:creator>
  <cp:lastModifiedBy>Madeline Breskin</cp:lastModifiedBy>
  <cp:revision>21</cp:revision>
  <dcterms:created xsi:type="dcterms:W3CDTF">2014-05-27T17:28:00Z</dcterms:created>
  <dcterms:modified xsi:type="dcterms:W3CDTF">2014-06-12T22:59:00Z</dcterms:modified>
</cp:coreProperties>
</file>