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26" w:rsidRDefault="009E7D26" w:rsidP="009E7D26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</w:p>
    <w:p w:rsidR="00846022" w:rsidRDefault="00846022" w:rsidP="009E7D26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Para lançamento da nova camisa III do </w:t>
      </w:r>
      <w:r w:rsidR="009E7D26">
        <w:rPr>
          <w:rFonts w:ascii="AdiHaus" w:eastAsia="SimSun" w:hAnsi="AdiHaus" w:cs="Calibri"/>
          <w:b/>
          <w:sz w:val="32"/>
          <w:szCs w:val="32"/>
          <w:lang w:val="pt-BR" w:eastAsia="zh-CN"/>
        </w:rPr>
        <w:t>Palmeiras</w:t>
      </w: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, torcedores </w:t>
      </w:r>
      <w:r w:rsidR="00DE2204">
        <w:rPr>
          <w:rFonts w:ascii="AdiHaus" w:eastAsia="SimSun" w:hAnsi="AdiHaus" w:cs="Calibri"/>
          <w:b/>
          <w:sz w:val="32"/>
          <w:szCs w:val="32"/>
          <w:lang w:val="pt-BR" w:eastAsia="zh-CN"/>
        </w:rPr>
        <w:t>ajudam</w:t>
      </w:r>
      <w:r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a compor música oficial do centenário do clube</w:t>
      </w:r>
    </w:p>
    <w:p w:rsidR="00846022" w:rsidRDefault="00846022" w:rsidP="009E7D26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</w:p>
    <w:p w:rsidR="009E7D26" w:rsidRPr="00E42B51" w:rsidRDefault="00846022" w:rsidP="009E7D26">
      <w:pPr>
        <w:spacing w:line="276" w:lineRule="auto"/>
        <w:jc w:val="center"/>
        <w:rPr>
          <w:rFonts w:ascii="AdiHaus" w:hAnsi="AdiHaus" w:cs="Calibri"/>
          <w:bCs/>
          <w:i/>
          <w:sz w:val="28"/>
          <w:szCs w:val="28"/>
          <w:lang w:val="pt-BR"/>
        </w:rPr>
      </w:pP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Novo unifor</w:t>
      </w:r>
      <w:r w:rsidR="00E42B51" w:rsidRPr="00E42B51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me 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volta ter a Cruz de </w:t>
      </w:r>
      <w:r w:rsidR="009D7255">
        <w:rPr>
          <w:rFonts w:ascii="AdiHaus" w:eastAsia="SimSun" w:hAnsi="AdiHaus" w:cs="Calibri"/>
          <w:i/>
          <w:sz w:val="28"/>
          <w:szCs w:val="28"/>
          <w:lang w:val="pt-BR" w:eastAsia="zh-CN"/>
        </w:rPr>
        <w:t>Savóia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, </w:t>
      </w:r>
      <w:r w:rsidR="009D7255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um dos 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primeiro</w:t>
      </w:r>
      <w:r w:rsidR="009D7255">
        <w:rPr>
          <w:rFonts w:ascii="AdiHaus" w:eastAsia="SimSun" w:hAnsi="AdiHaus" w:cs="Calibri"/>
          <w:i/>
          <w:sz w:val="28"/>
          <w:szCs w:val="28"/>
          <w:lang w:val="pt-BR" w:eastAsia="zh-CN"/>
        </w:rPr>
        <w:t>s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escudo</w:t>
      </w:r>
      <w:r w:rsidR="009D7255">
        <w:rPr>
          <w:rFonts w:ascii="AdiHaus" w:eastAsia="SimSun" w:hAnsi="AdiHaus" w:cs="Calibri"/>
          <w:i/>
          <w:sz w:val="28"/>
          <w:szCs w:val="28"/>
          <w:lang w:val="pt-BR" w:eastAsia="zh-CN"/>
        </w:rPr>
        <w:t>s</w:t>
      </w: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  <w:r w:rsidR="009D7255">
        <w:rPr>
          <w:rFonts w:ascii="AdiHaus" w:eastAsia="SimSun" w:hAnsi="AdiHaus" w:cs="Calibri"/>
          <w:i/>
          <w:sz w:val="28"/>
          <w:szCs w:val="28"/>
          <w:lang w:val="pt-BR" w:eastAsia="zh-CN"/>
        </w:rPr>
        <w:t>utilizados na história do Palmeiras</w:t>
      </w:r>
    </w:p>
    <w:p w:rsidR="00972004" w:rsidRDefault="00972004" w:rsidP="00972004">
      <w:pPr>
        <w:rPr>
          <w:lang w:val="pt-BR"/>
        </w:rPr>
      </w:pPr>
    </w:p>
    <w:p w:rsidR="00846022" w:rsidRDefault="00846022" w:rsidP="00972004">
      <w:pPr>
        <w:rPr>
          <w:lang w:val="pt-BR"/>
        </w:rPr>
      </w:pPr>
    </w:p>
    <w:p w:rsidR="00C00136" w:rsidRPr="00C00136" w:rsidRDefault="00C00136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>São Paulo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, </w:t>
      </w:r>
      <w:r w:rsidR="00D85C3B">
        <w:rPr>
          <w:rFonts w:ascii="AdiHaus" w:hAnsi="AdiHaus"/>
          <w:b/>
          <w:sz w:val="22"/>
          <w:szCs w:val="22"/>
          <w:lang w:val="pt-BR"/>
        </w:rPr>
        <w:t>8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de </w:t>
      </w:r>
      <w:r w:rsidR="009E7D26">
        <w:rPr>
          <w:rFonts w:ascii="AdiHaus" w:hAnsi="AdiHaus"/>
          <w:b/>
          <w:sz w:val="22"/>
          <w:szCs w:val="22"/>
          <w:lang w:val="pt-BR"/>
        </w:rPr>
        <w:t>abril</w:t>
      </w:r>
      <w:r>
        <w:rPr>
          <w:rFonts w:ascii="AdiHaus" w:hAnsi="AdiHaus"/>
          <w:b/>
          <w:sz w:val="22"/>
          <w:szCs w:val="22"/>
          <w:lang w:val="pt-BR"/>
        </w:rPr>
        <w:t xml:space="preserve"> de 2014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</w:t>
      </w:r>
      <w:r>
        <w:rPr>
          <w:rFonts w:ascii="AdiHaus" w:hAnsi="AdiHaus"/>
          <w:b/>
          <w:sz w:val="22"/>
          <w:szCs w:val="22"/>
          <w:lang w:val="pt-BR"/>
        </w:rPr>
        <w:t>–</w:t>
      </w:r>
      <w:r w:rsidRPr="00FB0D3B">
        <w:rPr>
          <w:rFonts w:ascii="AdiHaus" w:hAnsi="AdiHaus"/>
          <w:b/>
          <w:sz w:val="22"/>
          <w:szCs w:val="22"/>
          <w:lang w:val="pt-BR"/>
        </w:rPr>
        <w:t xml:space="preserve"> </w:t>
      </w:r>
      <w:r w:rsidRPr="00FB0D3B">
        <w:rPr>
          <w:rFonts w:ascii="AdiHaus" w:hAnsi="AdiHaus"/>
          <w:sz w:val="22"/>
          <w:szCs w:val="22"/>
          <w:lang w:val="pt-BR"/>
        </w:rPr>
        <w:t xml:space="preserve">adidas e </w:t>
      </w:r>
      <w:r>
        <w:rPr>
          <w:rFonts w:ascii="AdiHaus" w:hAnsi="AdiHaus"/>
          <w:sz w:val="22"/>
          <w:szCs w:val="22"/>
          <w:lang w:val="pt-BR"/>
        </w:rPr>
        <w:t>Palmeiras</w:t>
      </w:r>
      <w:r w:rsidRPr="00FB0D3B">
        <w:rPr>
          <w:rFonts w:ascii="AdiHaus" w:hAnsi="AdiHaus"/>
          <w:sz w:val="22"/>
          <w:szCs w:val="22"/>
          <w:lang w:val="pt-BR"/>
        </w:rPr>
        <w:t xml:space="preserve"> apresentam </w:t>
      </w:r>
      <w:r>
        <w:rPr>
          <w:rFonts w:ascii="AdiHaus" w:hAnsi="AdiHaus"/>
          <w:sz w:val="22"/>
          <w:szCs w:val="22"/>
          <w:lang w:val="pt-BR"/>
        </w:rPr>
        <w:t xml:space="preserve">o uniforme </w:t>
      </w:r>
      <w:r w:rsidR="009E7D26">
        <w:rPr>
          <w:rFonts w:ascii="AdiHaus" w:hAnsi="AdiHaus"/>
          <w:sz w:val="22"/>
          <w:szCs w:val="22"/>
          <w:lang w:val="pt-BR"/>
        </w:rPr>
        <w:t>I</w:t>
      </w:r>
      <w:r>
        <w:rPr>
          <w:rFonts w:ascii="AdiHaus" w:hAnsi="AdiHaus"/>
          <w:sz w:val="22"/>
          <w:szCs w:val="22"/>
          <w:lang w:val="pt-BR"/>
        </w:rPr>
        <w:t xml:space="preserve">II </w:t>
      </w:r>
      <w:r w:rsidRPr="00FB0D3B">
        <w:rPr>
          <w:rFonts w:ascii="AdiHaus" w:hAnsi="AdiHaus"/>
          <w:sz w:val="22"/>
          <w:szCs w:val="22"/>
          <w:lang w:val="pt-BR"/>
        </w:rPr>
        <w:t xml:space="preserve">do clube para </w:t>
      </w:r>
      <w:r>
        <w:rPr>
          <w:rFonts w:ascii="AdiHaus" w:hAnsi="AdiHaus"/>
          <w:sz w:val="22"/>
          <w:szCs w:val="22"/>
          <w:lang w:val="pt-BR"/>
        </w:rPr>
        <w:t xml:space="preserve">o ano do centenário. </w:t>
      </w:r>
      <w:r w:rsidR="00457838">
        <w:rPr>
          <w:rFonts w:ascii="AdiHaus" w:hAnsi="AdiHaus"/>
          <w:sz w:val="22"/>
          <w:szCs w:val="22"/>
          <w:lang w:val="pt-BR"/>
        </w:rPr>
        <w:t xml:space="preserve">Em homenagem </w:t>
      </w:r>
      <w:r w:rsidR="00074A1D">
        <w:rPr>
          <w:rFonts w:ascii="AdiHaus" w:hAnsi="AdiHaus"/>
          <w:sz w:val="22"/>
          <w:szCs w:val="22"/>
          <w:lang w:val="pt-BR"/>
        </w:rPr>
        <w:t xml:space="preserve">à época </w:t>
      </w:r>
      <w:r w:rsidR="00FE4ADF">
        <w:rPr>
          <w:rFonts w:ascii="AdiHaus" w:hAnsi="AdiHaus"/>
          <w:sz w:val="22"/>
          <w:szCs w:val="22"/>
          <w:lang w:val="pt-BR"/>
        </w:rPr>
        <w:t xml:space="preserve">de </w:t>
      </w:r>
      <w:r w:rsidR="00074A1D">
        <w:rPr>
          <w:rFonts w:ascii="AdiHaus" w:hAnsi="AdiHaus"/>
          <w:sz w:val="22"/>
          <w:szCs w:val="22"/>
          <w:lang w:val="pt-BR"/>
        </w:rPr>
        <w:t xml:space="preserve">Palestra </w:t>
      </w:r>
      <w:proofErr w:type="spellStart"/>
      <w:r w:rsidR="00074A1D">
        <w:rPr>
          <w:rFonts w:ascii="AdiHaus" w:hAnsi="AdiHaus"/>
          <w:sz w:val="22"/>
          <w:szCs w:val="22"/>
          <w:lang w:val="pt-BR"/>
        </w:rPr>
        <w:t>Italia</w:t>
      </w:r>
      <w:proofErr w:type="spellEnd"/>
      <w:r w:rsidR="00074A1D">
        <w:rPr>
          <w:rFonts w:ascii="AdiHaus" w:hAnsi="AdiHaus"/>
          <w:sz w:val="22"/>
          <w:szCs w:val="22"/>
          <w:lang w:val="pt-BR"/>
        </w:rPr>
        <w:t xml:space="preserve">, a nova camisa III vem com um símbolo de 100 anos com parte do </w:t>
      </w:r>
      <w:r w:rsidR="00D77A9E">
        <w:rPr>
          <w:rFonts w:ascii="AdiHaus" w:hAnsi="AdiHaus"/>
          <w:sz w:val="22"/>
          <w:szCs w:val="22"/>
          <w:lang w:val="pt-BR"/>
        </w:rPr>
        <w:t xml:space="preserve">poema </w:t>
      </w:r>
      <w:proofErr w:type="spellStart"/>
      <w:r w:rsidR="009D7255">
        <w:rPr>
          <w:rFonts w:ascii="AdiHaus" w:hAnsi="AdiHaus"/>
          <w:sz w:val="22"/>
          <w:szCs w:val="22"/>
          <w:lang w:val="pt-BR"/>
        </w:rPr>
        <w:t>Ovunque</w:t>
      </w:r>
      <w:proofErr w:type="spellEnd"/>
      <w:r w:rsidR="009D7255"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 w:rsidR="009D7255">
        <w:rPr>
          <w:rFonts w:ascii="AdiHaus" w:hAnsi="AdiHaus"/>
          <w:sz w:val="22"/>
          <w:szCs w:val="22"/>
          <w:lang w:val="pt-BR"/>
        </w:rPr>
        <w:t>gridiamo</w:t>
      </w:r>
      <w:proofErr w:type="spellEnd"/>
      <w:r w:rsidR="00074A1D">
        <w:rPr>
          <w:rFonts w:ascii="AdiHaus" w:hAnsi="AdiHaus"/>
          <w:sz w:val="22"/>
          <w:szCs w:val="22"/>
          <w:lang w:val="pt-BR"/>
        </w:rPr>
        <w:t>:</w:t>
      </w:r>
      <w:r w:rsidR="009D7255">
        <w:rPr>
          <w:rFonts w:ascii="AdiHaus" w:hAnsi="AdiHaus"/>
          <w:sz w:val="22"/>
          <w:szCs w:val="22"/>
          <w:lang w:val="pt-BR"/>
        </w:rPr>
        <w:t xml:space="preserve">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Vittoria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!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Vittoria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! Palestra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Italia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è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un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 </w:t>
      </w:r>
      <w:r w:rsidR="009D7255">
        <w:rPr>
          <w:rFonts w:ascii="AdiHaus" w:hAnsi="AdiHaus"/>
          <w:i/>
          <w:sz w:val="22"/>
          <w:szCs w:val="22"/>
          <w:lang w:val="pt-BR"/>
        </w:rPr>
        <w:t>n</w:t>
      </w:r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ome </w:t>
      </w:r>
      <w:proofErr w:type="spellStart"/>
      <w:r w:rsidR="00D77A9E" w:rsidRPr="00376BCA">
        <w:rPr>
          <w:rFonts w:ascii="AdiHaus" w:hAnsi="AdiHaus"/>
          <w:i/>
          <w:sz w:val="22"/>
          <w:szCs w:val="22"/>
          <w:lang w:val="pt-BR"/>
        </w:rPr>
        <w:t>di</w:t>
      </w:r>
      <w:proofErr w:type="spellEnd"/>
      <w:r w:rsidR="00D77A9E" w:rsidRPr="00376BCA">
        <w:rPr>
          <w:rFonts w:ascii="AdiHaus" w:hAnsi="AdiHaus"/>
          <w:i/>
          <w:sz w:val="22"/>
          <w:szCs w:val="22"/>
          <w:lang w:val="pt-BR"/>
        </w:rPr>
        <w:t xml:space="preserve"> gloria</w:t>
      </w:r>
      <w:r w:rsidR="00D77A9E">
        <w:rPr>
          <w:rFonts w:ascii="AdiHaus" w:hAnsi="AdiHaus"/>
          <w:sz w:val="22"/>
          <w:szCs w:val="22"/>
          <w:lang w:val="pt-BR"/>
        </w:rPr>
        <w:t xml:space="preserve">, tradicional lema </w:t>
      </w:r>
      <w:proofErr w:type="spellStart"/>
      <w:r w:rsidR="00D77A9E">
        <w:rPr>
          <w:rFonts w:ascii="AdiHaus" w:hAnsi="AdiHaus"/>
          <w:sz w:val="22"/>
          <w:szCs w:val="22"/>
          <w:lang w:val="pt-BR"/>
        </w:rPr>
        <w:t>palestrino</w:t>
      </w:r>
      <w:proofErr w:type="spellEnd"/>
      <w:r w:rsidR="00DE2204">
        <w:rPr>
          <w:rFonts w:ascii="AdiHaus" w:hAnsi="AdiHaus"/>
          <w:sz w:val="22"/>
          <w:szCs w:val="22"/>
          <w:lang w:val="pt-BR"/>
        </w:rPr>
        <w:t>,</w:t>
      </w:r>
      <w:r w:rsidR="00D77A9E">
        <w:rPr>
          <w:rFonts w:ascii="AdiHaus" w:hAnsi="AdiHaus"/>
          <w:sz w:val="22"/>
          <w:szCs w:val="22"/>
          <w:lang w:val="pt-BR"/>
        </w:rPr>
        <w:t xml:space="preserve"> </w:t>
      </w:r>
      <w:r w:rsidR="00074A1D">
        <w:rPr>
          <w:rFonts w:ascii="AdiHaus" w:hAnsi="AdiHaus"/>
          <w:sz w:val="22"/>
          <w:szCs w:val="22"/>
          <w:lang w:val="pt-BR"/>
        </w:rPr>
        <w:t xml:space="preserve">cantado nas arquibancadas durante as </w:t>
      </w:r>
      <w:r w:rsidR="003F3126">
        <w:rPr>
          <w:rFonts w:ascii="AdiHaus" w:hAnsi="AdiHaus"/>
          <w:sz w:val="22"/>
          <w:szCs w:val="22"/>
          <w:lang w:val="pt-BR"/>
        </w:rPr>
        <w:t xml:space="preserve">primeiras décadas de existência do </w:t>
      </w:r>
      <w:r w:rsidR="00074A1D">
        <w:rPr>
          <w:rFonts w:ascii="AdiHaus" w:hAnsi="AdiHaus"/>
          <w:sz w:val="22"/>
          <w:szCs w:val="22"/>
          <w:lang w:val="pt-BR"/>
        </w:rPr>
        <w:t>clube.</w:t>
      </w:r>
      <w:r w:rsidR="00D77A9E">
        <w:rPr>
          <w:rFonts w:ascii="AdiHaus" w:hAnsi="AdiHaus"/>
          <w:sz w:val="22"/>
          <w:szCs w:val="22"/>
          <w:lang w:val="pt-BR"/>
        </w:rPr>
        <w:t xml:space="preserve"> </w:t>
      </w:r>
      <w:r w:rsidR="00074A1D">
        <w:rPr>
          <w:rFonts w:ascii="AdiHaus" w:hAnsi="AdiHaus"/>
          <w:sz w:val="22"/>
          <w:szCs w:val="22"/>
          <w:lang w:val="pt-BR"/>
        </w:rPr>
        <w:t>O</w:t>
      </w:r>
      <w:r w:rsidR="00074A1D" w:rsidRPr="00C00136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</w:t>
      </w:r>
      <w:r w:rsidR="009F226B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modelo</w:t>
      </w:r>
      <w:r w:rsidR="00D77A9E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</w:t>
      </w:r>
      <w:r w:rsidR="00074A1D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ainda traz </w:t>
      </w:r>
      <w:r w:rsidR="00D77A9E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como principal novidade o retorno da Cruz de Savóia, </w:t>
      </w:r>
      <w:r w:rsidR="009D7255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um dos </w:t>
      </w:r>
      <w:r w:rsidR="00A657D7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primeiro</w:t>
      </w:r>
      <w:r w:rsidR="009D7255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s</w:t>
      </w:r>
      <w:r w:rsidR="00A657D7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escudo</w:t>
      </w:r>
      <w:r w:rsidR="009D7255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s</w:t>
      </w:r>
      <w:r w:rsidR="00A657D7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</w:t>
      </w:r>
      <w:r w:rsidR="00846022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da história do </w:t>
      </w:r>
      <w:r w:rsidR="00376BCA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clube</w:t>
      </w:r>
      <w:r w:rsidRPr="00C00136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.</w:t>
      </w:r>
    </w:p>
    <w:p w:rsidR="00C00136" w:rsidRDefault="00C00136" w:rsidP="00C0013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4629D4" w:rsidRPr="004A2D50" w:rsidRDefault="00376BCA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Simultaneamente a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o lançamento da nova terceira camisa, os torcedores </w:t>
      </w:r>
      <w:r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do </w:t>
      </w:r>
      <w:r w:rsidR="003F3126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P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almeiras </w:t>
      </w:r>
      <w:r w:rsidR="00DE220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poderão ajudar n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a composi</w:t>
      </w:r>
      <w:r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ção de uma música em homenagem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ao </w:t>
      </w:r>
      <w:r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c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entenário do</w:t>
      </w:r>
      <w:r w:rsidR="00DE220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clube. Para participar, será necessário fazer um cadastro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no</w:t>
      </w:r>
      <w:r w:rsidR="00FE4AD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site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</w:t>
      </w:r>
      <w:r w:rsidR="004629D4" w:rsidRPr="00376BCA">
        <w:rPr>
          <w:rFonts w:ascii="AdiHaus" w:hAnsi="AdiHaus"/>
          <w:color w:val="0070C0"/>
          <w:spacing w:val="-4"/>
          <w:sz w:val="22"/>
          <w:szCs w:val="22"/>
          <w:u w:val="single"/>
          <w:shd w:val="clear" w:color="auto" w:fill="FFFFFF"/>
          <w:lang w:val="pt-BR"/>
        </w:rPr>
        <w:t>familiapalmeiras.com.br</w:t>
      </w:r>
      <w:r w:rsidR="004629D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. </w:t>
      </w:r>
      <w:r w:rsidR="00D85C3B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Lá, o torcedor pode</w:t>
      </w:r>
      <w:r w:rsidR="00DE2204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enviar versos qu</w:t>
      </w:r>
      <w:r w:rsidR="00DE2204" w:rsidRPr="000606AE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e completem a </w:t>
      </w:r>
      <w:r w:rsidR="00074A1D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letra do poema</w:t>
      </w:r>
      <w:r w:rsidR="00FE4ADF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,</w:t>
      </w:r>
      <w:r w:rsidR="00074A1D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 xml:space="preserve"> que será convertido em </w:t>
      </w:r>
      <w:r w:rsidR="00DE2204" w:rsidRPr="000606AE">
        <w:rPr>
          <w:rFonts w:ascii="AdiHaus" w:hAnsi="AdiHaus"/>
          <w:spacing w:val="-4"/>
          <w:sz w:val="22"/>
          <w:szCs w:val="22"/>
          <w:shd w:val="clear" w:color="auto" w:fill="FFFFFF"/>
          <w:lang w:val="pt-BR"/>
        </w:rPr>
        <w:t>música.</w:t>
      </w:r>
      <w:r w:rsidR="000606AE" w:rsidRPr="000606AE">
        <w:rPr>
          <w:rStyle w:val="Refdecomentrio"/>
          <w:rFonts w:ascii="AdiHaus" w:hAnsi="AdiHaus"/>
          <w:sz w:val="22"/>
          <w:szCs w:val="22"/>
          <w:lang w:val="pt-BR"/>
        </w:rPr>
        <w:t xml:space="preserve"> </w:t>
      </w:r>
      <w:r w:rsidR="000606AE">
        <w:rPr>
          <w:rStyle w:val="Refdecomentrio"/>
          <w:rFonts w:ascii="AdiHaus" w:hAnsi="AdiHaus"/>
          <w:sz w:val="22"/>
          <w:szCs w:val="22"/>
          <w:lang w:val="pt-BR"/>
        </w:rPr>
        <w:t>Os</w:t>
      </w:r>
      <w:r w:rsidR="000606AE" w:rsidRPr="000606AE">
        <w:rPr>
          <w:rFonts w:ascii="AdiHaus" w:hAnsi="AdiHaus"/>
          <w:sz w:val="22"/>
          <w:szCs w:val="22"/>
          <w:lang w:val="pt-BR"/>
        </w:rPr>
        <w:t xml:space="preserve"> </w:t>
      </w:r>
      <w:r w:rsidR="0015112E">
        <w:rPr>
          <w:rFonts w:ascii="AdiHaus" w:hAnsi="AdiHaus"/>
          <w:sz w:val="22"/>
          <w:szCs w:val="22"/>
          <w:lang w:val="pt-BR"/>
        </w:rPr>
        <w:t>dez</w:t>
      </w:r>
      <w:r w:rsidR="004A2D50">
        <w:rPr>
          <w:rFonts w:ascii="AdiHaus" w:hAnsi="AdiHaus"/>
          <w:sz w:val="22"/>
          <w:szCs w:val="22"/>
          <w:lang w:val="pt-BR"/>
        </w:rPr>
        <w:t xml:space="preserve"> </w:t>
      </w:r>
      <w:r w:rsidR="00074A1D">
        <w:rPr>
          <w:rFonts w:ascii="AdiHaus" w:hAnsi="AdiHaus"/>
          <w:sz w:val="22"/>
          <w:szCs w:val="22"/>
          <w:lang w:val="pt-BR"/>
        </w:rPr>
        <w:t xml:space="preserve">torcedores </w:t>
      </w:r>
      <w:r w:rsidR="004A2D50">
        <w:rPr>
          <w:rFonts w:ascii="AdiHaus" w:hAnsi="AdiHaus"/>
          <w:sz w:val="22"/>
          <w:szCs w:val="22"/>
          <w:lang w:val="pt-BR"/>
        </w:rPr>
        <w:t>com as</w:t>
      </w:r>
      <w:r w:rsidR="000606AE" w:rsidRPr="000606AE">
        <w:rPr>
          <w:rFonts w:ascii="AdiHaus" w:hAnsi="AdiHaus"/>
          <w:sz w:val="22"/>
          <w:szCs w:val="22"/>
          <w:lang w:val="pt-BR"/>
        </w:rPr>
        <w:t xml:space="preserve"> maiores pontuações no programa Fam</w:t>
      </w:r>
      <w:r w:rsidR="004A2D50">
        <w:rPr>
          <w:rFonts w:ascii="AdiHaus" w:hAnsi="AdiHaus"/>
          <w:sz w:val="22"/>
          <w:szCs w:val="22"/>
          <w:lang w:val="pt-BR"/>
        </w:rPr>
        <w:t xml:space="preserve">ília Palmeiras da adidas </w:t>
      </w:r>
      <w:r w:rsidR="000606AE" w:rsidRPr="000606AE">
        <w:rPr>
          <w:rFonts w:ascii="AdiHaus" w:hAnsi="AdiHaus"/>
          <w:sz w:val="22"/>
          <w:szCs w:val="22"/>
          <w:lang w:val="pt-BR"/>
        </w:rPr>
        <w:t>participar</w:t>
      </w:r>
      <w:r w:rsidR="004A2D50">
        <w:rPr>
          <w:rFonts w:ascii="AdiHaus" w:hAnsi="AdiHaus"/>
          <w:sz w:val="22"/>
          <w:szCs w:val="22"/>
          <w:lang w:val="pt-BR"/>
        </w:rPr>
        <w:t>ão</w:t>
      </w:r>
      <w:r w:rsidR="000606AE" w:rsidRPr="000606AE">
        <w:rPr>
          <w:rFonts w:ascii="AdiHaus" w:hAnsi="AdiHaus"/>
          <w:sz w:val="22"/>
          <w:szCs w:val="22"/>
          <w:lang w:val="pt-BR"/>
        </w:rPr>
        <w:t xml:space="preserve"> da gravação da música ao lado </w:t>
      </w:r>
      <w:r w:rsidR="004A2D50">
        <w:rPr>
          <w:rFonts w:ascii="AdiHaus" w:hAnsi="AdiHaus"/>
          <w:sz w:val="22"/>
          <w:szCs w:val="22"/>
          <w:lang w:val="pt-BR"/>
        </w:rPr>
        <w:t xml:space="preserve">de músicos, </w:t>
      </w:r>
      <w:r w:rsidR="000606AE">
        <w:rPr>
          <w:rFonts w:ascii="AdiHaus" w:hAnsi="AdiHaus"/>
          <w:sz w:val="22"/>
          <w:szCs w:val="22"/>
          <w:lang w:val="pt-BR"/>
        </w:rPr>
        <w:t xml:space="preserve">artistas, além de </w:t>
      </w:r>
      <w:r w:rsidR="000606AE" w:rsidRPr="000606AE">
        <w:rPr>
          <w:rFonts w:ascii="AdiHaus" w:hAnsi="AdiHaus"/>
          <w:sz w:val="22"/>
          <w:szCs w:val="22"/>
          <w:lang w:val="pt-BR"/>
        </w:rPr>
        <w:t>jogadores do elenco atual.</w:t>
      </w:r>
    </w:p>
    <w:p w:rsidR="000606AE" w:rsidRDefault="000606AE" w:rsidP="00021126">
      <w:pPr>
        <w:spacing w:line="360" w:lineRule="auto"/>
        <w:jc w:val="both"/>
        <w:rPr>
          <w:rFonts w:ascii="AdiHaus" w:hAnsi="AdiHaus"/>
          <w:sz w:val="22"/>
          <w:szCs w:val="22"/>
          <w:lang w:val="pt-BR"/>
        </w:rPr>
      </w:pPr>
    </w:p>
    <w:p w:rsidR="00C00136" w:rsidRPr="001055C1" w:rsidRDefault="00C00136" w:rsidP="00C00136">
      <w:pPr>
        <w:spacing w:line="360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  <w:r w:rsidRPr="001055C1">
        <w:rPr>
          <w:rFonts w:ascii="AdiHaus" w:hAnsi="AdiHaus" w:cs="Calibri"/>
          <w:bCs/>
          <w:sz w:val="22"/>
          <w:szCs w:val="22"/>
          <w:lang w:val="pt-BR"/>
        </w:rPr>
        <w:t xml:space="preserve">O modelo conta com a tecnologia </w:t>
      </w:r>
      <w:proofErr w:type="spellStart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ClimaCool</w:t>
      </w:r>
      <w:proofErr w:type="spellEnd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® da adidas</w:t>
      </w:r>
      <w:r w:rsidRPr="001055C1">
        <w:rPr>
          <w:rFonts w:ascii="AdiHaus" w:hAnsi="AdiHaus" w:cs="Calibri"/>
          <w:bCs/>
          <w:sz w:val="22"/>
          <w:szCs w:val="22"/>
          <w:lang w:val="pt-BR"/>
        </w:rPr>
        <w:t>, que</w:t>
      </w:r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 xml:space="preserve"> </w:t>
      </w:r>
      <w:r w:rsidRPr="001055C1">
        <w:rPr>
          <w:rFonts w:ascii="AdiHaus" w:hAnsi="AdiHaus" w:cs="Calibri"/>
          <w:bCs/>
          <w:sz w:val="22"/>
          <w:szCs w:val="22"/>
          <w:lang w:val="pt-BR"/>
        </w:rPr>
        <w:t xml:space="preserve">considera como e onde o corpo produz mais calor e suor, e coloca tecidos específicos nessas áreas para melhorar a ventilação do corpo e permitir que o atleta permaneça com a temperatura </w:t>
      </w:r>
      <w:proofErr w:type="gramStart"/>
      <w:r w:rsidRPr="001055C1">
        <w:rPr>
          <w:rFonts w:ascii="AdiHaus" w:hAnsi="AdiHaus" w:cs="Calibri"/>
          <w:bCs/>
          <w:sz w:val="22"/>
          <w:szCs w:val="22"/>
          <w:lang w:val="pt-BR"/>
        </w:rPr>
        <w:t>ideal</w:t>
      </w:r>
      <w:proofErr w:type="gramEnd"/>
      <w:r w:rsidRPr="001055C1">
        <w:rPr>
          <w:rFonts w:ascii="AdiHaus" w:hAnsi="AdiHaus" w:cs="Calibri"/>
          <w:bCs/>
          <w:sz w:val="22"/>
          <w:szCs w:val="22"/>
          <w:lang w:val="pt-BR"/>
        </w:rPr>
        <w:t xml:space="preserve"> do seu corpo.</w:t>
      </w:r>
    </w:p>
    <w:p w:rsidR="00C00136" w:rsidRPr="001055C1" w:rsidRDefault="00C00136" w:rsidP="00C00136">
      <w:pPr>
        <w:spacing w:line="360" w:lineRule="auto"/>
        <w:jc w:val="both"/>
        <w:rPr>
          <w:rFonts w:ascii="AdiHaus" w:eastAsia="SimSun" w:hAnsi="AdiHaus" w:cs="Calibri"/>
          <w:sz w:val="22"/>
          <w:szCs w:val="22"/>
          <w:lang w:val="pt-BR" w:eastAsia="zh-CN"/>
        </w:rPr>
      </w:pPr>
    </w:p>
    <w:p w:rsidR="00C00136" w:rsidRPr="001055C1" w:rsidRDefault="00C00136" w:rsidP="00C00136">
      <w:pPr>
        <w:spacing w:line="360" w:lineRule="auto"/>
        <w:jc w:val="both"/>
        <w:rPr>
          <w:rFonts w:ascii="AdiHaus" w:eastAsia="SimSun" w:hAnsi="AdiHaus" w:cs="Calibri"/>
          <w:sz w:val="22"/>
          <w:szCs w:val="22"/>
          <w:lang w:val="pt-BR" w:eastAsia="zh-CN"/>
        </w:rPr>
      </w:pP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O novo uniforme do Palmeiras estará à venda a partir do dia </w:t>
      </w:r>
      <w:r w:rsidR="00205A49">
        <w:rPr>
          <w:rFonts w:ascii="AdiHaus" w:eastAsia="SimSun" w:hAnsi="AdiHaus" w:cs="Calibri"/>
          <w:sz w:val="22"/>
          <w:szCs w:val="22"/>
          <w:lang w:val="pt-BR" w:eastAsia="zh-CN"/>
        </w:rPr>
        <w:t>23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de </w:t>
      </w:r>
      <w:r w:rsidR="00205A49">
        <w:rPr>
          <w:rFonts w:ascii="AdiHaus" w:eastAsia="SimSun" w:hAnsi="AdiHaus" w:cs="Calibri"/>
          <w:sz w:val="22"/>
          <w:szCs w:val="22"/>
          <w:lang w:val="pt-BR" w:eastAsia="zh-CN"/>
        </w:rPr>
        <w:t>abril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nas lojas adidas, adidas </w:t>
      </w:r>
      <w:proofErr w:type="spell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e-com</w:t>
      </w:r>
      <w:proofErr w:type="spellEnd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</w:t>
      </w:r>
      <w:hyperlink r:id="rId8" w:history="1">
        <w:r w:rsidRPr="001055C1">
          <w:rPr>
            <w:rStyle w:val="Hyperlink"/>
            <w:rFonts w:ascii="AdiHaus" w:hAnsi="AdiHaus"/>
            <w:sz w:val="22"/>
            <w:szCs w:val="22"/>
            <w:lang w:val="pt-BR"/>
          </w:rPr>
          <w:t>http://www.adidas.com.br/palmeiras</w:t>
        </w:r>
      </w:hyperlink>
      <w:r w:rsidRPr="001055C1">
        <w:rPr>
          <w:rFonts w:ascii="AdiHaus" w:hAnsi="AdiHaus"/>
          <w:sz w:val="22"/>
          <w:szCs w:val="22"/>
          <w:lang w:val="pt-BR"/>
        </w:rPr>
        <w:t>,</w:t>
      </w:r>
      <w:r w:rsidRPr="001055C1">
        <w:rPr>
          <w:lang w:val="pt-BR"/>
        </w:rPr>
        <w:t xml:space="preserve"> </w:t>
      </w:r>
      <w:r w:rsidRPr="001055C1">
        <w:rPr>
          <w:rFonts w:ascii="AdiHaus" w:hAnsi="AdiHaus"/>
          <w:sz w:val="22"/>
          <w:szCs w:val="22"/>
          <w:lang w:val="pt-BR"/>
        </w:rPr>
        <w:t>n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as oficiais do clube e lojas de </w:t>
      </w:r>
      <w:proofErr w:type="gram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varejo</w:t>
      </w:r>
      <w:proofErr w:type="gramEnd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esportivo. As camisas com tecnologia </w:t>
      </w:r>
      <w:proofErr w:type="spellStart"/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>Climacool</w:t>
      </w:r>
      <w:proofErr w:type="spellEnd"/>
      <w:r w:rsidRPr="001055C1">
        <w:rPr>
          <w:rFonts w:ascii="AdiHaus" w:hAnsi="AdiHaus" w:cs="Calibri"/>
          <w:b/>
          <w:bCs/>
          <w:sz w:val="22"/>
          <w:szCs w:val="22"/>
          <w:lang w:val="pt-BR"/>
        </w:rPr>
        <w:t>®</w:t>
      </w:r>
      <w:r w:rsidRPr="001055C1">
        <w:rPr>
          <w:rFonts w:ascii="AdiHaus" w:eastAsia="SimSun" w:hAnsi="AdiHaus" w:cs="Calibri"/>
          <w:sz w:val="22"/>
          <w:szCs w:val="22"/>
          <w:lang w:val="pt-BR" w:eastAsia="zh-CN"/>
        </w:rPr>
        <w:t xml:space="preserve"> custarão R$ </w:t>
      </w:r>
      <w:r w:rsidR="008B7317">
        <w:rPr>
          <w:rFonts w:ascii="AdiHaus" w:eastAsia="SimSun" w:hAnsi="AdiHaus" w:cs="Calibri"/>
          <w:sz w:val="22"/>
          <w:szCs w:val="22"/>
          <w:lang w:val="pt-BR" w:eastAsia="zh-CN"/>
        </w:rPr>
        <w:t>249</w:t>
      </w:r>
      <w:r w:rsidR="003A644B" w:rsidRPr="001055C1">
        <w:rPr>
          <w:rFonts w:ascii="AdiHaus" w:eastAsia="SimSun" w:hAnsi="AdiHaus" w:cs="Calibri"/>
          <w:sz w:val="22"/>
          <w:szCs w:val="22"/>
          <w:lang w:val="pt-BR" w:eastAsia="zh-CN"/>
        </w:rPr>
        <w:t>,90</w:t>
      </w:r>
      <w:r w:rsidR="008B7317">
        <w:rPr>
          <w:rFonts w:ascii="AdiHaus" w:eastAsia="SimSun" w:hAnsi="AdiHaus" w:cs="Calibri"/>
          <w:sz w:val="22"/>
          <w:szCs w:val="22"/>
          <w:lang w:val="pt-BR" w:eastAsia="zh-CN"/>
        </w:rPr>
        <w:t xml:space="preserve"> na versão adulta e R$ 199,90 nas versões Infantil e Feminina.</w:t>
      </w:r>
    </w:p>
    <w:p w:rsidR="00C00136" w:rsidRPr="001055C1" w:rsidRDefault="00C00136" w:rsidP="00C00136">
      <w:pPr>
        <w:spacing w:line="360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C00136" w:rsidRPr="00A56C32" w:rsidRDefault="00C00136" w:rsidP="00C00136">
      <w:pPr>
        <w:spacing w:line="360" w:lineRule="auto"/>
        <w:rPr>
          <w:rFonts w:ascii="AdiHaus" w:hAnsi="AdiHaus"/>
          <w:sz w:val="22"/>
          <w:szCs w:val="22"/>
          <w:lang w:val="pt-BR"/>
        </w:rPr>
      </w:pPr>
      <w:r w:rsidRPr="001055C1">
        <w:rPr>
          <w:rFonts w:ascii="AdiHaus" w:hAnsi="AdiHaus"/>
          <w:sz w:val="22"/>
          <w:szCs w:val="22"/>
          <w:lang w:val="pt-BR"/>
        </w:rPr>
        <w:t xml:space="preserve">Para mais informações: </w:t>
      </w:r>
      <w:hyperlink r:id="rId9" w:history="1">
        <w:r w:rsidRPr="001055C1">
          <w:rPr>
            <w:rStyle w:val="Hyperlink"/>
            <w:rFonts w:ascii="AdiHaus" w:hAnsi="AdiHaus" w:cs="Arial"/>
            <w:sz w:val="22"/>
            <w:szCs w:val="22"/>
            <w:lang w:val="pt-BR"/>
          </w:rPr>
          <w:t>www.facebook.com/adidasfootball</w:t>
        </w:r>
      </w:hyperlink>
      <w:r w:rsidRPr="001055C1">
        <w:rPr>
          <w:rFonts w:ascii="AdiHaus" w:hAnsi="AdiHaus" w:cs="Arial"/>
          <w:sz w:val="22"/>
          <w:szCs w:val="22"/>
          <w:lang w:val="pt-BR"/>
        </w:rPr>
        <w:t xml:space="preserve">, </w:t>
      </w:r>
      <w:r w:rsidRPr="001055C1">
        <w:rPr>
          <w:rStyle w:val="Hyperlink"/>
          <w:rFonts w:ascii="AdiHaus" w:hAnsi="AdiHaus"/>
          <w:sz w:val="22"/>
          <w:szCs w:val="22"/>
          <w:lang w:val="pt-BR"/>
        </w:rPr>
        <w:t>http://news.adidas.com</w:t>
      </w:r>
      <w:r w:rsidRPr="007F09DC">
        <w:rPr>
          <w:rFonts w:ascii="AdiHaus" w:hAnsi="AdiHaus" w:cs="Arial"/>
          <w:sz w:val="22"/>
          <w:szCs w:val="22"/>
          <w:lang w:val="pt-BR"/>
        </w:rPr>
        <w:t xml:space="preserve"> </w:t>
      </w:r>
    </w:p>
    <w:p w:rsidR="00C00136" w:rsidRDefault="00C00136" w:rsidP="00972004">
      <w:pPr>
        <w:rPr>
          <w:lang w:val="pt-BR"/>
        </w:rPr>
      </w:pPr>
    </w:p>
    <w:p w:rsidR="004629D4" w:rsidRPr="00972004" w:rsidRDefault="004629D4" w:rsidP="00972004">
      <w:pPr>
        <w:rPr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972004" w:rsidRPr="003A4F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972004" w:rsidRPr="003F6B84" w:rsidRDefault="00D85C3B" w:rsidP="003A4F04">
      <w:pPr>
        <w:jc w:val="both"/>
        <w:rPr>
          <w:rFonts w:ascii="AdiHaus" w:hAnsi="AdiHaus"/>
          <w:lang w:val="en-US"/>
        </w:rPr>
      </w:pPr>
      <w:hyperlink r:id="rId10" w:history="1">
        <w:r w:rsidR="00367D55" w:rsidRPr="00BA273E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972004" w:rsidRPr="003F6B84" w:rsidRDefault="00670FC2" w:rsidP="003A4F04">
      <w:pPr>
        <w:jc w:val="both"/>
        <w:rPr>
          <w:rFonts w:ascii="AdiHaus" w:hAnsi="AdiHaus"/>
          <w:lang w:val="en-US"/>
        </w:rPr>
      </w:pPr>
      <w:r w:rsidRPr="003F6B84">
        <w:rPr>
          <w:rFonts w:ascii="AdiHaus" w:hAnsi="AdiHaus"/>
          <w:lang w:val="en-US"/>
        </w:rPr>
        <w:t>(</w:t>
      </w:r>
      <w:r w:rsidR="00972004" w:rsidRPr="003F6B84">
        <w:rPr>
          <w:rFonts w:ascii="AdiHaus" w:hAnsi="AdiHaus"/>
          <w:lang w:val="en-US"/>
        </w:rPr>
        <w:t>11</w:t>
      </w:r>
      <w:r w:rsidRPr="003F6B84">
        <w:rPr>
          <w:rFonts w:ascii="AdiHaus" w:hAnsi="AdiHaus"/>
          <w:lang w:val="en-US"/>
        </w:rPr>
        <w:t>)</w:t>
      </w:r>
      <w:r w:rsidR="00972004" w:rsidRPr="003F6B84">
        <w:rPr>
          <w:rFonts w:ascii="AdiHaus" w:hAnsi="AdiHaus"/>
          <w:lang w:val="en-US"/>
        </w:rPr>
        <w:t xml:space="preserve"> 2196-4657</w:t>
      </w:r>
    </w:p>
    <w:p w:rsidR="00972004" w:rsidRPr="003F6B84" w:rsidRDefault="00972004" w:rsidP="003A4F04">
      <w:pPr>
        <w:jc w:val="both"/>
        <w:rPr>
          <w:rFonts w:ascii="AdiHaus" w:hAnsi="AdiHaus"/>
          <w:lang w:val="en-US"/>
        </w:rPr>
      </w:pPr>
    </w:p>
    <w:p w:rsidR="00972004" w:rsidRPr="003F6B84" w:rsidRDefault="00DF28B2" w:rsidP="00DF28B2">
      <w:pPr>
        <w:jc w:val="both"/>
        <w:rPr>
          <w:rFonts w:ascii="AdiHaus" w:hAnsi="AdiHaus"/>
          <w:b/>
          <w:lang w:val="en-US"/>
        </w:rPr>
      </w:pPr>
      <w:proofErr w:type="spellStart"/>
      <w:r w:rsidRPr="003F6B84">
        <w:rPr>
          <w:rFonts w:ascii="AdiHaus" w:hAnsi="AdiHaus"/>
          <w:b/>
          <w:lang w:val="en-US"/>
        </w:rPr>
        <w:t>Espalhe</w:t>
      </w:r>
      <w:proofErr w:type="spellEnd"/>
      <w:r w:rsidRPr="003F6B84">
        <w:rPr>
          <w:rFonts w:ascii="AdiHaus" w:hAnsi="AdiHaus"/>
          <w:b/>
          <w:lang w:val="en-US"/>
        </w:rPr>
        <w:t xml:space="preserve"> MSL Group</w:t>
      </w:r>
      <w:bookmarkStart w:id="0" w:name="_GoBack"/>
      <w:bookmarkEnd w:id="0"/>
    </w:p>
    <w:p w:rsidR="00972004" w:rsidRPr="00DF28B2" w:rsidRDefault="00972004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André Teixeira – (11) 5105-2234 – </w:t>
      </w:r>
      <w:hyperlink r:id="rId11" w:history="1">
        <w:r w:rsidR="00DF28B2" w:rsidRPr="00DF28B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670FC2" w:rsidRPr="003A4F04" w:rsidRDefault="00670FC2" w:rsidP="003A4F04">
      <w:pPr>
        <w:jc w:val="both"/>
        <w:rPr>
          <w:rFonts w:ascii="AdiHaus" w:hAnsi="AdiHaus"/>
          <w:lang w:val="pt-BR"/>
        </w:rPr>
      </w:pPr>
      <w:r w:rsidRPr="00DF28B2">
        <w:rPr>
          <w:rFonts w:ascii="AdiHaus" w:hAnsi="AdiHaus"/>
          <w:lang w:val="pt-BR"/>
        </w:rPr>
        <w:t xml:space="preserve">Rangel Vilas Boas – (11) 5105-2233 – </w:t>
      </w:r>
      <w:hyperlink r:id="rId12" w:history="1">
        <w:r w:rsidR="00DF28B2" w:rsidRPr="00DF28B2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2F3212" w:rsidRPr="003A4F04" w:rsidRDefault="002F3212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C00136" w:rsidRDefault="00C00136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C00136" w:rsidSect="00545CBB">
      <w:headerReference w:type="default" r:id="rId13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A0" w:rsidRDefault="00D14AA0">
      <w:r>
        <w:separator/>
      </w:r>
    </w:p>
  </w:endnote>
  <w:endnote w:type="continuationSeparator" w:id="0">
    <w:p w:rsidR="00D14AA0" w:rsidRDefault="00D1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A0" w:rsidRDefault="00D14AA0">
      <w:r>
        <w:separator/>
      </w:r>
    </w:p>
  </w:footnote>
  <w:footnote w:type="continuationSeparator" w:id="0">
    <w:p w:rsidR="00D14AA0" w:rsidRDefault="00D1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51" w:rsidRDefault="00E42B51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8477610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noProof/>
        <w:lang w:val="pt-BR" w:eastAsia="pt-BR"/>
      </w:rPr>
      <w:drawing>
        <wp:inline distT="0" distB="0" distL="0" distR="0">
          <wp:extent cx="721360" cy="721360"/>
          <wp:effectExtent l="19050" t="0" r="2540" b="0"/>
          <wp:docPr id="4" name="Imagem 3" descr="Palmeiras_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meiras_logo ofici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E"/>
    <w:rsid w:val="00012C35"/>
    <w:rsid w:val="00021126"/>
    <w:rsid w:val="00024BDC"/>
    <w:rsid w:val="000473A0"/>
    <w:rsid w:val="00052941"/>
    <w:rsid w:val="000561D6"/>
    <w:rsid w:val="000604FF"/>
    <w:rsid w:val="000606AE"/>
    <w:rsid w:val="00067154"/>
    <w:rsid w:val="00074A1D"/>
    <w:rsid w:val="00076125"/>
    <w:rsid w:val="00083744"/>
    <w:rsid w:val="00091E3D"/>
    <w:rsid w:val="0009709C"/>
    <w:rsid w:val="000A02BF"/>
    <w:rsid w:val="000A0502"/>
    <w:rsid w:val="000A5686"/>
    <w:rsid w:val="000B71A4"/>
    <w:rsid w:val="000D09BB"/>
    <w:rsid w:val="000E0B9E"/>
    <w:rsid w:val="000E22D7"/>
    <w:rsid w:val="000F081D"/>
    <w:rsid w:val="000F79A1"/>
    <w:rsid w:val="001055C1"/>
    <w:rsid w:val="00124707"/>
    <w:rsid w:val="00136665"/>
    <w:rsid w:val="001447AE"/>
    <w:rsid w:val="0015112E"/>
    <w:rsid w:val="00171E55"/>
    <w:rsid w:val="001740EC"/>
    <w:rsid w:val="001860A9"/>
    <w:rsid w:val="001978CE"/>
    <w:rsid w:val="001A6A9D"/>
    <w:rsid w:val="001A7FDF"/>
    <w:rsid w:val="001C7B53"/>
    <w:rsid w:val="001D37E3"/>
    <w:rsid w:val="001D414D"/>
    <w:rsid w:val="001D5DF7"/>
    <w:rsid w:val="001E343F"/>
    <w:rsid w:val="00200122"/>
    <w:rsid w:val="002028EF"/>
    <w:rsid w:val="00205A49"/>
    <w:rsid w:val="0021569E"/>
    <w:rsid w:val="00217FBC"/>
    <w:rsid w:val="002203E6"/>
    <w:rsid w:val="002213A8"/>
    <w:rsid w:val="00221E7C"/>
    <w:rsid w:val="002346A5"/>
    <w:rsid w:val="00262BC7"/>
    <w:rsid w:val="00263CB0"/>
    <w:rsid w:val="002C5F65"/>
    <w:rsid w:val="002D3E5D"/>
    <w:rsid w:val="002D4274"/>
    <w:rsid w:val="002D7C80"/>
    <w:rsid w:val="002E6665"/>
    <w:rsid w:val="002F3212"/>
    <w:rsid w:val="002F7927"/>
    <w:rsid w:val="002F7B1B"/>
    <w:rsid w:val="003066BF"/>
    <w:rsid w:val="00325789"/>
    <w:rsid w:val="00326FF0"/>
    <w:rsid w:val="003301D7"/>
    <w:rsid w:val="00330BE1"/>
    <w:rsid w:val="003528D7"/>
    <w:rsid w:val="00367D55"/>
    <w:rsid w:val="00375B9B"/>
    <w:rsid w:val="00376BCA"/>
    <w:rsid w:val="003770AD"/>
    <w:rsid w:val="00383E7C"/>
    <w:rsid w:val="00390452"/>
    <w:rsid w:val="00397FD7"/>
    <w:rsid w:val="003A4F04"/>
    <w:rsid w:val="003A644B"/>
    <w:rsid w:val="003C6DF4"/>
    <w:rsid w:val="003D0C7D"/>
    <w:rsid w:val="003D57A6"/>
    <w:rsid w:val="003E6172"/>
    <w:rsid w:val="003F3126"/>
    <w:rsid w:val="003F5FAB"/>
    <w:rsid w:val="003F6B84"/>
    <w:rsid w:val="00410460"/>
    <w:rsid w:val="004238BD"/>
    <w:rsid w:val="00457838"/>
    <w:rsid w:val="004629D4"/>
    <w:rsid w:val="00486C53"/>
    <w:rsid w:val="00487AA4"/>
    <w:rsid w:val="004A2D50"/>
    <w:rsid w:val="004A30EE"/>
    <w:rsid w:val="004A4F75"/>
    <w:rsid w:val="004D07B8"/>
    <w:rsid w:val="004D2133"/>
    <w:rsid w:val="004E1EDE"/>
    <w:rsid w:val="004F459B"/>
    <w:rsid w:val="00510A30"/>
    <w:rsid w:val="0052502D"/>
    <w:rsid w:val="005311F3"/>
    <w:rsid w:val="005314F9"/>
    <w:rsid w:val="00545CBB"/>
    <w:rsid w:val="00564CA4"/>
    <w:rsid w:val="00580AC8"/>
    <w:rsid w:val="00581DA9"/>
    <w:rsid w:val="0059041F"/>
    <w:rsid w:val="005C04E2"/>
    <w:rsid w:val="005C219E"/>
    <w:rsid w:val="005F745C"/>
    <w:rsid w:val="00612C8F"/>
    <w:rsid w:val="006226FF"/>
    <w:rsid w:val="00627FA1"/>
    <w:rsid w:val="006369E8"/>
    <w:rsid w:val="00641CA3"/>
    <w:rsid w:val="0067038F"/>
    <w:rsid w:val="00670FC2"/>
    <w:rsid w:val="006A1A46"/>
    <w:rsid w:val="006E3131"/>
    <w:rsid w:val="00701203"/>
    <w:rsid w:val="00711AF2"/>
    <w:rsid w:val="00714AA5"/>
    <w:rsid w:val="0071571E"/>
    <w:rsid w:val="00716BBB"/>
    <w:rsid w:val="00726C26"/>
    <w:rsid w:val="00755C04"/>
    <w:rsid w:val="0076306E"/>
    <w:rsid w:val="0076790E"/>
    <w:rsid w:val="00777B18"/>
    <w:rsid w:val="00786F97"/>
    <w:rsid w:val="00787EF8"/>
    <w:rsid w:val="00790533"/>
    <w:rsid w:val="0079084E"/>
    <w:rsid w:val="007913E3"/>
    <w:rsid w:val="00795195"/>
    <w:rsid w:val="00795925"/>
    <w:rsid w:val="007B43A0"/>
    <w:rsid w:val="007B5D4A"/>
    <w:rsid w:val="007B7D25"/>
    <w:rsid w:val="007D1A54"/>
    <w:rsid w:val="007D5790"/>
    <w:rsid w:val="007E2075"/>
    <w:rsid w:val="007E4298"/>
    <w:rsid w:val="007F09DC"/>
    <w:rsid w:val="007F6743"/>
    <w:rsid w:val="00810BCE"/>
    <w:rsid w:val="008155AF"/>
    <w:rsid w:val="008414C5"/>
    <w:rsid w:val="00846022"/>
    <w:rsid w:val="00846FFB"/>
    <w:rsid w:val="008514CD"/>
    <w:rsid w:val="00877AE0"/>
    <w:rsid w:val="00892A84"/>
    <w:rsid w:val="00892E66"/>
    <w:rsid w:val="008B7317"/>
    <w:rsid w:val="008C0AFC"/>
    <w:rsid w:val="008D0755"/>
    <w:rsid w:val="008D25FE"/>
    <w:rsid w:val="008D6BFD"/>
    <w:rsid w:val="008F767F"/>
    <w:rsid w:val="00917562"/>
    <w:rsid w:val="00923BBD"/>
    <w:rsid w:val="0092644B"/>
    <w:rsid w:val="0092719E"/>
    <w:rsid w:val="00930B8A"/>
    <w:rsid w:val="00936B1F"/>
    <w:rsid w:val="009402E3"/>
    <w:rsid w:val="009431F3"/>
    <w:rsid w:val="0095393E"/>
    <w:rsid w:val="00956F7D"/>
    <w:rsid w:val="00966B4E"/>
    <w:rsid w:val="00972004"/>
    <w:rsid w:val="00980DDB"/>
    <w:rsid w:val="009B00B4"/>
    <w:rsid w:val="009C3156"/>
    <w:rsid w:val="009C5B87"/>
    <w:rsid w:val="009D01D5"/>
    <w:rsid w:val="009D7255"/>
    <w:rsid w:val="009E28FC"/>
    <w:rsid w:val="009E7D26"/>
    <w:rsid w:val="009F226B"/>
    <w:rsid w:val="009F4B6B"/>
    <w:rsid w:val="00A00688"/>
    <w:rsid w:val="00A11549"/>
    <w:rsid w:val="00A16CCD"/>
    <w:rsid w:val="00A16FDA"/>
    <w:rsid w:val="00A2116F"/>
    <w:rsid w:val="00A2199C"/>
    <w:rsid w:val="00A255CB"/>
    <w:rsid w:val="00A50030"/>
    <w:rsid w:val="00A50A28"/>
    <w:rsid w:val="00A56135"/>
    <w:rsid w:val="00A56ABC"/>
    <w:rsid w:val="00A56C32"/>
    <w:rsid w:val="00A63E25"/>
    <w:rsid w:val="00A657D7"/>
    <w:rsid w:val="00A71318"/>
    <w:rsid w:val="00A84307"/>
    <w:rsid w:val="00A9127D"/>
    <w:rsid w:val="00A92273"/>
    <w:rsid w:val="00AB182A"/>
    <w:rsid w:val="00AB302F"/>
    <w:rsid w:val="00AB5201"/>
    <w:rsid w:val="00AB6446"/>
    <w:rsid w:val="00AC0BEF"/>
    <w:rsid w:val="00AC4ABE"/>
    <w:rsid w:val="00AD2FF4"/>
    <w:rsid w:val="00AE0654"/>
    <w:rsid w:val="00B0354B"/>
    <w:rsid w:val="00B225AC"/>
    <w:rsid w:val="00B231B8"/>
    <w:rsid w:val="00B2362A"/>
    <w:rsid w:val="00B2665F"/>
    <w:rsid w:val="00B3117F"/>
    <w:rsid w:val="00B31566"/>
    <w:rsid w:val="00B5073A"/>
    <w:rsid w:val="00B619B1"/>
    <w:rsid w:val="00B6346E"/>
    <w:rsid w:val="00B6409A"/>
    <w:rsid w:val="00B65DB1"/>
    <w:rsid w:val="00B7649B"/>
    <w:rsid w:val="00B84F5C"/>
    <w:rsid w:val="00BA0B8A"/>
    <w:rsid w:val="00BB2833"/>
    <w:rsid w:val="00BD7250"/>
    <w:rsid w:val="00BE009A"/>
    <w:rsid w:val="00BE0809"/>
    <w:rsid w:val="00BE1460"/>
    <w:rsid w:val="00BF0CBE"/>
    <w:rsid w:val="00C00136"/>
    <w:rsid w:val="00C01DC8"/>
    <w:rsid w:val="00C03FBB"/>
    <w:rsid w:val="00C07306"/>
    <w:rsid w:val="00C14444"/>
    <w:rsid w:val="00C15586"/>
    <w:rsid w:val="00C204B4"/>
    <w:rsid w:val="00C21C16"/>
    <w:rsid w:val="00C5180C"/>
    <w:rsid w:val="00C51EB5"/>
    <w:rsid w:val="00C621CE"/>
    <w:rsid w:val="00C701FB"/>
    <w:rsid w:val="00C9033E"/>
    <w:rsid w:val="00C904B4"/>
    <w:rsid w:val="00CA02E7"/>
    <w:rsid w:val="00CA1216"/>
    <w:rsid w:val="00CA6D84"/>
    <w:rsid w:val="00CB0B00"/>
    <w:rsid w:val="00CC1F91"/>
    <w:rsid w:val="00CD794E"/>
    <w:rsid w:val="00CE0F2E"/>
    <w:rsid w:val="00CE2D63"/>
    <w:rsid w:val="00CF5EF7"/>
    <w:rsid w:val="00D04DC9"/>
    <w:rsid w:val="00D14AA0"/>
    <w:rsid w:val="00D25247"/>
    <w:rsid w:val="00D32DB4"/>
    <w:rsid w:val="00D33146"/>
    <w:rsid w:val="00D423A3"/>
    <w:rsid w:val="00D45D7D"/>
    <w:rsid w:val="00D547BC"/>
    <w:rsid w:val="00D62411"/>
    <w:rsid w:val="00D654AD"/>
    <w:rsid w:val="00D65BBF"/>
    <w:rsid w:val="00D77A9E"/>
    <w:rsid w:val="00D825D2"/>
    <w:rsid w:val="00D84FD0"/>
    <w:rsid w:val="00D85C3B"/>
    <w:rsid w:val="00D86326"/>
    <w:rsid w:val="00D90E47"/>
    <w:rsid w:val="00DA2806"/>
    <w:rsid w:val="00DA500F"/>
    <w:rsid w:val="00DC5111"/>
    <w:rsid w:val="00DC7079"/>
    <w:rsid w:val="00DD2F9B"/>
    <w:rsid w:val="00DD7400"/>
    <w:rsid w:val="00DE2204"/>
    <w:rsid w:val="00DE2276"/>
    <w:rsid w:val="00DE78E4"/>
    <w:rsid w:val="00DF28B2"/>
    <w:rsid w:val="00E31BBB"/>
    <w:rsid w:val="00E42B51"/>
    <w:rsid w:val="00E45E0E"/>
    <w:rsid w:val="00E520F1"/>
    <w:rsid w:val="00E53D30"/>
    <w:rsid w:val="00E56F19"/>
    <w:rsid w:val="00E646EA"/>
    <w:rsid w:val="00E945C1"/>
    <w:rsid w:val="00EA18A8"/>
    <w:rsid w:val="00EB3B2B"/>
    <w:rsid w:val="00ED3516"/>
    <w:rsid w:val="00EF2ACA"/>
    <w:rsid w:val="00F0490A"/>
    <w:rsid w:val="00F22E05"/>
    <w:rsid w:val="00F313C6"/>
    <w:rsid w:val="00F350BB"/>
    <w:rsid w:val="00F466FB"/>
    <w:rsid w:val="00F71C52"/>
    <w:rsid w:val="00F81A67"/>
    <w:rsid w:val="00F83405"/>
    <w:rsid w:val="00F87F82"/>
    <w:rsid w:val="00FB0D3B"/>
    <w:rsid w:val="00FB2BCE"/>
    <w:rsid w:val="00FB4771"/>
    <w:rsid w:val="00FC1AA1"/>
    <w:rsid w:val="00FD0BC0"/>
    <w:rsid w:val="00FD3385"/>
    <w:rsid w:val="00FE318B"/>
    <w:rsid w:val="00FE4ADF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6293821-1D4E-491A-A15F-12CF01D4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paragraph" w:styleId="NormalWeb">
    <w:name w:val="Normal (Web)"/>
    <w:basedOn w:val="Normal"/>
    <w:uiPriority w:val="99"/>
    <w:unhideWhenUsed/>
    <w:rsid w:val="00C00136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C00136"/>
  </w:style>
  <w:style w:type="character" w:customStyle="1" w:styleId="imagemautor">
    <w:name w:val="imagemautor"/>
    <w:basedOn w:val="Fontepargpadro"/>
    <w:rsid w:val="00C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4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.br/palmeir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gel.vilasboas@espalhe.inf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texeira@espalhe.inf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riana.teixeira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06D4-78A8-43B8-8E69-7009180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2480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andre.teixeira</dc:creator>
  <cp:lastModifiedBy>Andre Teiixeira</cp:lastModifiedBy>
  <cp:revision>2</cp:revision>
  <cp:lastPrinted>2013-05-20T21:44:00Z</cp:lastPrinted>
  <dcterms:created xsi:type="dcterms:W3CDTF">2014-04-08T18:54:00Z</dcterms:created>
  <dcterms:modified xsi:type="dcterms:W3CDTF">2014-04-08T18:54:00Z</dcterms:modified>
</cp:coreProperties>
</file>