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B9" w:rsidRPr="00CB46B9" w:rsidRDefault="00CB46B9" w:rsidP="00CB46B9">
      <w:pPr>
        <w:autoSpaceDE w:val="0"/>
        <w:autoSpaceDN w:val="0"/>
        <w:adjustRightInd w:val="0"/>
        <w:spacing w:line="360" w:lineRule="auto"/>
        <w:jc w:val="center"/>
        <w:rPr>
          <w:rFonts w:cs="Tahoma"/>
          <w:b/>
          <w:color w:val="FF0000"/>
          <w:sz w:val="36"/>
          <w:szCs w:val="36"/>
        </w:rPr>
      </w:pPr>
      <w:r>
        <w:rPr>
          <w:rFonts w:cs="Tahoma"/>
          <w:b/>
          <w:color w:val="FF0000"/>
          <w:sz w:val="36"/>
          <w:szCs w:val="36"/>
        </w:rPr>
        <w:t>EMBARGOED UNTIL 1200HRS CET MONDAY 19</w:t>
      </w:r>
      <w:r>
        <w:rPr>
          <w:rFonts w:cs="Tahoma"/>
          <w:b/>
          <w:color w:val="FF0000"/>
          <w:sz w:val="36"/>
          <w:szCs w:val="36"/>
          <w:vertAlign w:val="superscript"/>
        </w:rPr>
        <w:t>th</w:t>
      </w:r>
      <w:r>
        <w:rPr>
          <w:rFonts w:cs="Tahoma"/>
          <w:b/>
          <w:color w:val="FF0000"/>
          <w:sz w:val="36"/>
          <w:szCs w:val="36"/>
        </w:rPr>
        <w:t xml:space="preserve"> MAY</w:t>
      </w:r>
    </w:p>
    <w:p w:rsidR="00AC1ACE" w:rsidRPr="0019788C" w:rsidRDefault="00AC1ACE" w:rsidP="00AC1ACE">
      <w:pPr>
        <w:jc w:val="center"/>
        <w:rPr>
          <w:rFonts w:cs="AdiHaus"/>
          <w:bCs/>
          <w:snapToGrid/>
          <w:sz w:val="40"/>
          <w:szCs w:val="40"/>
          <w:lang w:val="en-GB"/>
        </w:rPr>
      </w:pPr>
      <w:proofErr w:type="gramStart"/>
      <w:r>
        <w:rPr>
          <w:rFonts w:cs="AdiHaus"/>
          <w:bCs/>
          <w:snapToGrid/>
          <w:sz w:val="40"/>
          <w:szCs w:val="40"/>
          <w:lang w:val="en-GB"/>
        </w:rPr>
        <w:t>a</w:t>
      </w:r>
      <w:r w:rsidRPr="0019788C">
        <w:rPr>
          <w:rFonts w:cs="AdiHaus"/>
          <w:bCs/>
          <w:snapToGrid/>
          <w:sz w:val="40"/>
          <w:szCs w:val="40"/>
          <w:lang w:val="en-GB"/>
        </w:rPr>
        <w:t>didas</w:t>
      </w:r>
      <w:proofErr w:type="gramEnd"/>
      <w:r>
        <w:rPr>
          <w:rFonts w:cs="AdiHaus"/>
          <w:bCs/>
          <w:snapToGrid/>
          <w:sz w:val="40"/>
          <w:szCs w:val="40"/>
          <w:lang w:val="en-GB"/>
        </w:rPr>
        <w:t xml:space="preserve"> unveils Predator Zones goalkeeper gloves ahead of </w:t>
      </w:r>
      <w:r w:rsidRPr="005B7BF2">
        <w:rPr>
          <w:rFonts w:cs="AdiHaus"/>
          <w:bCs/>
          <w:snapToGrid/>
          <w:sz w:val="40"/>
          <w:szCs w:val="40"/>
          <w:lang w:val="en-GB"/>
        </w:rPr>
        <w:t>2014 FIFA World Cup</w:t>
      </w:r>
      <w:r w:rsidR="005151EE">
        <w:rPr>
          <w:rFonts w:cs="AdiHaus"/>
          <w:bCs/>
          <w:snapToGrid/>
          <w:sz w:val="40"/>
          <w:szCs w:val="40"/>
          <w:lang w:val="en-GB"/>
        </w:rPr>
        <w:t xml:space="preserve"> Brazil</w:t>
      </w:r>
      <w:r w:rsidRPr="005B7BF2">
        <w:rPr>
          <w:rFonts w:cs="AdiHaus"/>
          <w:bCs/>
          <w:snapToGrid/>
          <w:sz w:val="40"/>
          <w:szCs w:val="40"/>
          <w:lang w:val="en-GB"/>
        </w:rPr>
        <w:t>™</w:t>
      </w:r>
      <w:r w:rsidRPr="009970C5">
        <w:rPr>
          <w:rFonts w:cs="AdiHaus"/>
          <w:bCs/>
          <w:snapToGrid/>
          <w:color w:val="FF0000"/>
          <w:sz w:val="40"/>
          <w:szCs w:val="40"/>
          <w:lang w:val="en-GB"/>
        </w:rPr>
        <w:t xml:space="preserve"> </w:t>
      </w:r>
    </w:p>
    <w:p w:rsidR="00AC1ACE" w:rsidRPr="005055AD" w:rsidRDefault="00AC1ACE" w:rsidP="00AC1ACE">
      <w:pPr>
        <w:rPr>
          <w:rFonts w:cs="AdiHaus"/>
          <w:b/>
          <w:bCs/>
          <w:snapToGrid/>
          <w:sz w:val="32"/>
          <w:szCs w:val="32"/>
          <w:lang w:val="en-GB"/>
        </w:rPr>
      </w:pPr>
    </w:p>
    <w:p w:rsidR="00AC1ACE" w:rsidRDefault="00CB46B9" w:rsidP="00AC1ACE">
      <w:pPr>
        <w:autoSpaceDE w:val="0"/>
        <w:autoSpaceDN w:val="0"/>
        <w:adjustRightInd w:val="0"/>
        <w:spacing w:line="360" w:lineRule="auto"/>
        <w:rPr>
          <w:rFonts w:cs="AdiHaus"/>
          <w:bCs/>
          <w:sz w:val="22"/>
          <w:szCs w:val="22"/>
          <w:lang w:val="en-GB"/>
        </w:rPr>
      </w:pPr>
      <w:proofErr w:type="spellStart"/>
      <w:r>
        <w:rPr>
          <w:b/>
          <w:sz w:val="22"/>
          <w:szCs w:val="22"/>
        </w:rPr>
        <w:t>Herzogenaurach</w:t>
      </w:r>
      <w:proofErr w:type="spellEnd"/>
      <w:r>
        <w:rPr>
          <w:b/>
          <w:sz w:val="22"/>
          <w:szCs w:val="22"/>
        </w:rPr>
        <w:t>, 19</w:t>
      </w:r>
      <w:r w:rsidRPr="00CB46B9">
        <w:rPr>
          <w:b/>
          <w:sz w:val="22"/>
          <w:szCs w:val="22"/>
          <w:vertAlign w:val="superscript"/>
        </w:rPr>
        <w:t>th</w:t>
      </w:r>
      <w:r>
        <w:rPr>
          <w:b/>
          <w:sz w:val="22"/>
          <w:szCs w:val="22"/>
        </w:rPr>
        <w:t xml:space="preserve"> May</w:t>
      </w:r>
      <w:r w:rsidR="00AC1ACE" w:rsidRPr="00AC1ACE">
        <w:rPr>
          <w:sz w:val="22"/>
          <w:szCs w:val="22"/>
        </w:rPr>
        <w:t xml:space="preserve"> </w:t>
      </w:r>
      <w:r w:rsidR="00AC1ACE" w:rsidRPr="00AC1ACE">
        <w:rPr>
          <w:rFonts w:cs="AdiHaus"/>
          <w:bCs/>
          <w:sz w:val="22"/>
          <w:szCs w:val="22"/>
          <w:lang w:val="en-GB"/>
        </w:rPr>
        <w:t xml:space="preserve">– adidas has introduced the all-new </w:t>
      </w:r>
      <w:r w:rsidR="00AC1ACE" w:rsidRPr="00AC1ACE">
        <w:rPr>
          <w:rFonts w:cs="AdiHaus"/>
          <w:b/>
          <w:bCs/>
          <w:sz w:val="22"/>
          <w:szCs w:val="22"/>
          <w:lang w:val="en-GB"/>
        </w:rPr>
        <w:t>adidas Predator Zones</w:t>
      </w:r>
      <w:r w:rsidR="00AC1ACE">
        <w:rPr>
          <w:rFonts w:cs="AdiHaus"/>
          <w:bCs/>
          <w:sz w:val="22"/>
          <w:szCs w:val="22"/>
          <w:lang w:val="en-GB"/>
        </w:rPr>
        <w:t xml:space="preserve"> goalkeeping gloves range for the </w:t>
      </w:r>
      <w:r w:rsidR="00AC1ACE" w:rsidRPr="00942DC8">
        <w:rPr>
          <w:rFonts w:cs="AdiHaus"/>
          <w:bCs/>
          <w:sz w:val="22"/>
          <w:szCs w:val="22"/>
          <w:lang w:val="en-GB"/>
        </w:rPr>
        <w:t>2</w:t>
      </w:r>
      <w:r w:rsidR="00AC1ACE">
        <w:rPr>
          <w:rFonts w:cs="AdiHaus"/>
          <w:bCs/>
          <w:sz w:val="22"/>
          <w:szCs w:val="22"/>
          <w:lang w:val="en-GB"/>
        </w:rPr>
        <w:t>014 FIFA World Cup</w:t>
      </w:r>
      <w:r w:rsidR="005151EE">
        <w:rPr>
          <w:rFonts w:cs="AdiHaus"/>
          <w:bCs/>
          <w:sz w:val="22"/>
          <w:szCs w:val="22"/>
          <w:lang w:val="en-GB"/>
        </w:rPr>
        <w:t xml:space="preserve"> Brazil</w:t>
      </w:r>
      <w:r w:rsidR="00AC1ACE">
        <w:rPr>
          <w:rFonts w:cs="AdiHaus"/>
          <w:bCs/>
          <w:sz w:val="22"/>
          <w:szCs w:val="22"/>
          <w:lang w:val="en-GB"/>
        </w:rPr>
        <w:t>™. Designed in partnership with some of the world’s best goalkeepers, the new range of adidas goalkeeping gloves are perfectly suited to the needs of the modern goalkeeper.</w:t>
      </w:r>
      <w:r w:rsidR="00B82F11">
        <w:rPr>
          <w:rFonts w:cs="AdiHaus"/>
          <w:bCs/>
          <w:sz w:val="22"/>
          <w:szCs w:val="22"/>
          <w:lang w:val="en-GB"/>
        </w:rPr>
        <w:t xml:space="preserve"> The gloves feature the</w:t>
      </w:r>
      <w:r w:rsidR="00452BAC">
        <w:rPr>
          <w:rFonts w:cs="AdiHaus"/>
          <w:bCs/>
          <w:sz w:val="22"/>
          <w:szCs w:val="22"/>
          <w:lang w:val="en-GB"/>
        </w:rPr>
        <w:t xml:space="preserve"> distinctive</w:t>
      </w:r>
      <w:r w:rsidR="00B82F11">
        <w:rPr>
          <w:rFonts w:cs="AdiHaus"/>
          <w:bCs/>
          <w:sz w:val="22"/>
          <w:szCs w:val="22"/>
          <w:lang w:val="en-GB"/>
        </w:rPr>
        <w:t xml:space="preserve"> black and white</w:t>
      </w:r>
      <w:r w:rsidR="0089489B">
        <w:rPr>
          <w:rFonts w:cs="AdiHaus"/>
          <w:bCs/>
          <w:sz w:val="22"/>
          <w:szCs w:val="22"/>
          <w:lang w:val="en-GB"/>
        </w:rPr>
        <w:t xml:space="preserve"> design</w:t>
      </w:r>
      <w:r w:rsidR="00B82F11">
        <w:rPr>
          <w:rFonts w:cs="AdiHaus"/>
          <w:bCs/>
          <w:sz w:val="22"/>
          <w:szCs w:val="22"/>
          <w:lang w:val="en-GB"/>
        </w:rPr>
        <w:t xml:space="preserve"> pattern of the adidas Battle Pack boots which will be worn </w:t>
      </w:r>
      <w:r w:rsidR="00DD4CD1">
        <w:rPr>
          <w:rFonts w:cs="AdiHaus"/>
          <w:bCs/>
          <w:sz w:val="22"/>
          <w:szCs w:val="22"/>
          <w:lang w:val="en-GB"/>
        </w:rPr>
        <w:t xml:space="preserve">by adidas players </w:t>
      </w:r>
      <w:r w:rsidR="00B82F11">
        <w:rPr>
          <w:rFonts w:cs="AdiHaus"/>
          <w:bCs/>
          <w:sz w:val="22"/>
          <w:szCs w:val="22"/>
          <w:lang w:val="en-GB"/>
        </w:rPr>
        <w:t xml:space="preserve">at this </w:t>
      </w:r>
      <w:r w:rsidR="00DD4CD1">
        <w:rPr>
          <w:rFonts w:cs="AdiHaus"/>
          <w:bCs/>
          <w:sz w:val="22"/>
          <w:szCs w:val="22"/>
          <w:lang w:val="en-GB"/>
        </w:rPr>
        <w:t>summer</w:t>
      </w:r>
      <w:r w:rsidR="00B82F11">
        <w:rPr>
          <w:rFonts w:cs="AdiHaus"/>
          <w:bCs/>
          <w:sz w:val="22"/>
          <w:szCs w:val="22"/>
          <w:lang w:val="en-GB"/>
        </w:rPr>
        <w:t>’s tournament in Brazil</w:t>
      </w:r>
      <w:r w:rsidR="00452BAC">
        <w:rPr>
          <w:rFonts w:cs="AdiHaus"/>
          <w:bCs/>
          <w:sz w:val="22"/>
          <w:szCs w:val="22"/>
          <w:lang w:val="en-GB"/>
        </w:rPr>
        <w:t>.</w:t>
      </w:r>
    </w:p>
    <w:p w:rsidR="00AC1ACE" w:rsidRDefault="00AC1ACE" w:rsidP="00AC1ACE">
      <w:pPr>
        <w:autoSpaceDE w:val="0"/>
        <w:autoSpaceDN w:val="0"/>
        <w:adjustRightInd w:val="0"/>
        <w:spacing w:line="360" w:lineRule="auto"/>
        <w:rPr>
          <w:rFonts w:cs="AdiHaus"/>
          <w:bCs/>
          <w:sz w:val="22"/>
          <w:szCs w:val="22"/>
          <w:lang w:val="en-GB"/>
        </w:rPr>
      </w:pPr>
      <w:r w:rsidRPr="00942DC8">
        <w:rPr>
          <w:rFonts w:cs="AdiHaus"/>
          <w:bCs/>
          <w:sz w:val="22"/>
          <w:szCs w:val="22"/>
          <w:lang w:val="en-GB"/>
        </w:rPr>
        <w:t xml:space="preserve"> </w:t>
      </w:r>
    </w:p>
    <w:p w:rsidR="00AC1ACE" w:rsidRDefault="00AC1ACE" w:rsidP="00AC1ACE">
      <w:pPr>
        <w:autoSpaceDE w:val="0"/>
        <w:autoSpaceDN w:val="0"/>
        <w:adjustRightInd w:val="0"/>
        <w:spacing w:line="360" w:lineRule="auto"/>
        <w:rPr>
          <w:rFonts w:cs="AdiHaus"/>
          <w:bCs/>
          <w:sz w:val="22"/>
          <w:szCs w:val="22"/>
          <w:lang w:val="en-GB"/>
        </w:rPr>
      </w:pPr>
      <w:r>
        <w:rPr>
          <w:rFonts w:cs="AdiHaus"/>
          <w:bCs/>
          <w:sz w:val="22"/>
          <w:szCs w:val="22"/>
          <w:lang w:val="en-GB"/>
        </w:rPr>
        <w:t>Working with leading goalkeepers</w:t>
      </w:r>
      <w:r w:rsidRPr="00744560">
        <w:rPr>
          <w:rFonts w:eastAsia="Calibri"/>
          <w:sz w:val="22"/>
          <w:szCs w:val="22"/>
        </w:rPr>
        <w:t xml:space="preserve"> including</w:t>
      </w:r>
      <w:r w:rsidR="00DD4CD1">
        <w:rPr>
          <w:rFonts w:eastAsia="Calibri"/>
          <w:sz w:val="22"/>
          <w:szCs w:val="22"/>
        </w:rPr>
        <w:t xml:space="preserve"> </w:t>
      </w:r>
      <w:r>
        <w:rPr>
          <w:rFonts w:eastAsia="Calibri"/>
          <w:sz w:val="22"/>
          <w:szCs w:val="22"/>
        </w:rPr>
        <w:t xml:space="preserve">Manuel </w:t>
      </w:r>
      <w:proofErr w:type="spellStart"/>
      <w:r w:rsidRPr="00744560">
        <w:rPr>
          <w:rFonts w:eastAsia="Calibri"/>
          <w:sz w:val="22"/>
          <w:szCs w:val="22"/>
        </w:rPr>
        <w:t>Neuer</w:t>
      </w:r>
      <w:proofErr w:type="spellEnd"/>
      <w:r w:rsidRPr="00744560">
        <w:rPr>
          <w:rFonts w:eastAsia="Calibri"/>
          <w:sz w:val="22"/>
          <w:szCs w:val="22"/>
        </w:rPr>
        <w:t xml:space="preserve">, </w:t>
      </w:r>
      <w:r>
        <w:rPr>
          <w:rFonts w:eastAsia="Calibri"/>
          <w:sz w:val="22"/>
          <w:szCs w:val="22"/>
        </w:rPr>
        <w:t xml:space="preserve">Iker </w:t>
      </w:r>
      <w:r w:rsidRPr="00744560">
        <w:rPr>
          <w:rFonts w:eastAsia="Calibri"/>
          <w:sz w:val="22"/>
          <w:szCs w:val="22"/>
        </w:rPr>
        <w:t xml:space="preserve">Casillas and </w:t>
      </w:r>
      <w:r>
        <w:rPr>
          <w:rFonts w:eastAsia="Calibri"/>
          <w:sz w:val="22"/>
          <w:szCs w:val="22"/>
        </w:rPr>
        <w:t xml:space="preserve">Petr </w:t>
      </w:r>
      <w:r w:rsidRPr="00744560">
        <w:rPr>
          <w:rFonts w:eastAsia="Calibri"/>
          <w:sz w:val="22"/>
          <w:szCs w:val="22"/>
        </w:rPr>
        <w:t xml:space="preserve">Cech, </w:t>
      </w:r>
      <w:r>
        <w:rPr>
          <w:rFonts w:eastAsia="Calibri"/>
          <w:sz w:val="22"/>
          <w:szCs w:val="22"/>
        </w:rPr>
        <w:t xml:space="preserve">adidas identified </w:t>
      </w:r>
      <w:r>
        <w:rPr>
          <w:rFonts w:cs="AdiHaus"/>
          <w:bCs/>
          <w:sz w:val="22"/>
          <w:szCs w:val="22"/>
          <w:lang w:val="en-GB"/>
        </w:rPr>
        <w:t>an innovative three zones concept aimed at covering</w:t>
      </w:r>
      <w:r w:rsidRPr="00331E3C">
        <w:t xml:space="preserve"> </w:t>
      </w:r>
      <w:r>
        <w:rPr>
          <w:rFonts w:cs="AdiHaus"/>
          <w:bCs/>
          <w:sz w:val="22"/>
          <w:szCs w:val="22"/>
          <w:lang w:val="en-GB"/>
        </w:rPr>
        <w:t>each key</w:t>
      </w:r>
      <w:r w:rsidRPr="00331E3C">
        <w:rPr>
          <w:rFonts w:cs="AdiHaus"/>
          <w:bCs/>
          <w:sz w:val="22"/>
          <w:szCs w:val="22"/>
          <w:lang w:val="en-GB"/>
        </w:rPr>
        <w:t xml:space="preserve"> </w:t>
      </w:r>
      <w:r>
        <w:rPr>
          <w:rFonts w:cs="AdiHaus"/>
          <w:bCs/>
          <w:sz w:val="22"/>
          <w:szCs w:val="22"/>
          <w:lang w:val="en-GB"/>
        </w:rPr>
        <w:t>attribute</w:t>
      </w:r>
      <w:r w:rsidRPr="00331E3C">
        <w:rPr>
          <w:rFonts w:cs="AdiHaus"/>
          <w:bCs/>
          <w:sz w:val="22"/>
          <w:szCs w:val="22"/>
          <w:lang w:val="en-GB"/>
        </w:rPr>
        <w:t xml:space="preserve"> in the life of a goalkeeper</w:t>
      </w:r>
      <w:r>
        <w:rPr>
          <w:rFonts w:cs="AdiHaus"/>
          <w:bCs/>
          <w:sz w:val="22"/>
          <w:szCs w:val="22"/>
          <w:lang w:val="en-GB"/>
        </w:rPr>
        <w:t>. These three zones are</w:t>
      </w:r>
      <w:r w:rsidRPr="00316B61">
        <w:t xml:space="preserve"> </w:t>
      </w:r>
      <w:r>
        <w:rPr>
          <w:rFonts w:cs="AdiHaus"/>
          <w:bCs/>
          <w:sz w:val="22"/>
          <w:szCs w:val="22"/>
          <w:lang w:val="en-GB"/>
        </w:rPr>
        <w:t>a</w:t>
      </w:r>
      <w:r w:rsidRPr="00316B61">
        <w:rPr>
          <w:rFonts w:cs="AdiHaus"/>
          <w:b/>
          <w:bCs/>
          <w:sz w:val="22"/>
          <w:szCs w:val="22"/>
          <w:lang w:val="en-GB"/>
        </w:rPr>
        <w:t xml:space="preserve"> punching zone</w:t>
      </w:r>
      <w:r>
        <w:rPr>
          <w:rFonts w:cs="AdiHaus"/>
          <w:bCs/>
          <w:sz w:val="22"/>
          <w:szCs w:val="22"/>
          <w:lang w:val="en-GB"/>
        </w:rPr>
        <w:t>,</w:t>
      </w:r>
      <w:r w:rsidRPr="00316B61">
        <w:rPr>
          <w:rFonts w:cs="AdiHaus"/>
          <w:bCs/>
          <w:sz w:val="22"/>
          <w:szCs w:val="22"/>
          <w:lang w:val="en-GB"/>
        </w:rPr>
        <w:t xml:space="preserve"> designed to </w:t>
      </w:r>
      <w:r w:rsidRPr="00744560">
        <w:rPr>
          <w:rFonts w:eastAsia="Calibri"/>
          <w:sz w:val="22"/>
          <w:szCs w:val="22"/>
        </w:rPr>
        <w:t xml:space="preserve">give the </w:t>
      </w:r>
      <w:r>
        <w:rPr>
          <w:rFonts w:eastAsia="Calibri"/>
          <w:sz w:val="22"/>
          <w:szCs w:val="22"/>
        </w:rPr>
        <w:t>goal</w:t>
      </w:r>
      <w:r w:rsidRPr="00744560">
        <w:rPr>
          <w:rFonts w:eastAsia="Calibri"/>
          <w:sz w:val="22"/>
          <w:szCs w:val="22"/>
        </w:rPr>
        <w:t>keeper maximum force, while sti</w:t>
      </w:r>
      <w:r>
        <w:rPr>
          <w:rFonts w:eastAsia="Calibri"/>
          <w:sz w:val="22"/>
          <w:szCs w:val="22"/>
        </w:rPr>
        <w:t>ll maintaining the flexibility required</w:t>
      </w:r>
      <w:r w:rsidRPr="00316B61">
        <w:rPr>
          <w:rFonts w:cs="AdiHaus"/>
          <w:bCs/>
          <w:sz w:val="22"/>
          <w:szCs w:val="22"/>
          <w:lang w:val="en-GB"/>
        </w:rPr>
        <w:t>;</w:t>
      </w:r>
      <w:r>
        <w:rPr>
          <w:rFonts w:cs="AdiHaus"/>
          <w:bCs/>
          <w:sz w:val="22"/>
          <w:szCs w:val="22"/>
          <w:lang w:val="en-GB"/>
        </w:rPr>
        <w:t xml:space="preserve"> a </w:t>
      </w:r>
      <w:r w:rsidRPr="00316B61">
        <w:rPr>
          <w:rFonts w:cs="AdiHaus"/>
          <w:b/>
          <w:bCs/>
          <w:sz w:val="22"/>
          <w:szCs w:val="22"/>
          <w:lang w:val="en-GB"/>
        </w:rPr>
        <w:t>grip zone</w:t>
      </w:r>
      <w:r>
        <w:rPr>
          <w:rFonts w:cs="AdiHaus"/>
          <w:b/>
          <w:bCs/>
          <w:sz w:val="22"/>
          <w:szCs w:val="22"/>
          <w:lang w:val="en-GB"/>
        </w:rPr>
        <w:t xml:space="preserve">, </w:t>
      </w:r>
      <w:r>
        <w:rPr>
          <w:rFonts w:eastAsia="Calibri"/>
          <w:sz w:val="22"/>
          <w:szCs w:val="22"/>
        </w:rPr>
        <w:t>the most important area which</w:t>
      </w:r>
      <w:r w:rsidRPr="00744560">
        <w:rPr>
          <w:rFonts w:eastAsia="Calibri"/>
          <w:sz w:val="22"/>
          <w:szCs w:val="22"/>
        </w:rPr>
        <w:t xml:space="preserve"> uses a latex mixture unique to adidas to deliver the best grip possible in the key areas of the</w:t>
      </w:r>
      <w:r>
        <w:rPr>
          <w:rFonts w:eastAsia="Calibri"/>
          <w:sz w:val="22"/>
          <w:szCs w:val="22"/>
        </w:rPr>
        <w:t xml:space="preserve"> glove</w:t>
      </w:r>
      <w:r>
        <w:rPr>
          <w:rFonts w:cs="AdiHaus"/>
          <w:bCs/>
          <w:sz w:val="22"/>
          <w:szCs w:val="22"/>
          <w:lang w:val="en-GB"/>
        </w:rPr>
        <w:t xml:space="preserve">; and an </w:t>
      </w:r>
      <w:r w:rsidRPr="0082251B">
        <w:rPr>
          <w:rFonts w:cs="AdiHaus"/>
          <w:b/>
          <w:bCs/>
          <w:sz w:val="22"/>
          <w:szCs w:val="22"/>
          <w:lang w:val="en-GB"/>
        </w:rPr>
        <w:t>abrasion zone</w:t>
      </w:r>
      <w:r>
        <w:rPr>
          <w:rFonts w:cs="AdiHaus"/>
          <w:bCs/>
          <w:sz w:val="22"/>
          <w:szCs w:val="22"/>
          <w:lang w:val="en-GB"/>
        </w:rPr>
        <w:t>, which</w:t>
      </w:r>
      <w:r w:rsidRPr="00715970">
        <w:rPr>
          <w:rFonts w:cs="AdiHaus"/>
          <w:bCs/>
          <w:sz w:val="22"/>
          <w:szCs w:val="22"/>
          <w:lang w:val="en-GB"/>
        </w:rPr>
        <w:t xml:space="preserve"> is designed to protect the palm from damage</w:t>
      </w:r>
      <w:r>
        <w:rPr>
          <w:rFonts w:cs="AdiHaus"/>
          <w:bCs/>
          <w:sz w:val="22"/>
          <w:szCs w:val="22"/>
          <w:lang w:val="en-GB"/>
        </w:rPr>
        <w:t>,</w:t>
      </w:r>
      <w:r w:rsidRPr="0082251B">
        <w:t xml:space="preserve"> </w:t>
      </w:r>
      <w:r>
        <w:rPr>
          <w:rFonts w:cs="AdiHaus"/>
          <w:bCs/>
          <w:sz w:val="22"/>
          <w:szCs w:val="22"/>
          <w:lang w:val="en-GB"/>
        </w:rPr>
        <w:t xml:space="preserve">ensuring </w:t>
      </w:r>
      <w:r w:rsidRPr="0082251B">
        <w:rPr>
          <w:rFonts w:cs="AdiHaus"/>
          <w:bCs/>
          <w:sz w:val="22"/>
          <w:szCs w:val="22"/>
          <w:lang w:val="en-GB"/>
        </w:rPr>
        <w:t>strength as well as the flex</w:t>
      </w:r>
      <w:r>
        <w:rPr>
          <w:rFonts w:cs="AdiHaus"/>
          <w:bCs/>
          <w:sz w:val="22"/>
          <w:szCs w:val="22"/>
          <w:lang w:val="en-GB"/>
        </w:rPr>
        <w:t>ibility that goalkeepers need from</w:t>
      </w:r>
      <w:r w:rsidRPr="0082251B">
        <w:rPr>
          <w:rFonts w:cs="AdiHaus"/>
          <w:bCs/>
          <w:sz w:val="22"/>
          <w:szCs w:val="22"/>
          <w:lang w:val="en-GB"/>
        </w:rPr>
        <w:t xml:space="preserve"> their gloves.</w:t>
      </w:r>
    </w:p>
    <w:p w:rsidR="00CB46B9" w:rsidRDefault="00CB46B9" w:rsidP="00AC1ACE">
      <w:pPr>
        <w:autoSpaceDE w:val="0"/>
        <w:autoSpaceDN w:val="0"/>
        <w:adjustRightInd w:val="0"/>
        <w:spacing w:line="360" w:lineRule="auto"/>
        <w:rPr>
          <w:rFonts w:cs="AdiHaus"/>
          <w:bCs/>
          <w:sz w:val="22"/>
          <w:szCs w:val="22"/>
          <w:lang w:val="en-GB"/>
        </w:rPr>
      </w:pPr>
    </w:p>
    <w:p w:rsidR="00CB46B9" w:rsidRDefault="00CD0BCF" w:rsidP="00CB46B9">
      <w:pPr>
        <w:autoSpaceDE w:val="0"/>
        <w:autoSpaceDN w:val="0"/>
        <w:adjustRightInd w:val="0"/>
        <w:spacing w:line="360" w:lineRule="auto"/>
        <w:jc w:val="center"/>
        <w:rPr>
          <w:rFonts w:cs="AdiHaus"/>
          <w:bCs/>
          <w:sz w:val="22"/>
          <w:szCs w:val="22"/>
          <w:lang w:val="en-GB"/>
        </w:rPr>
      </w:pPr>
      <w:r>
        <w:rPr>
          <w:rFonts w:cs="AdiHaus"/>
          <w:bCs/>
          <w:noProof/>
          <w:snapToGrid/>
          <w:sz w:val="22"/>
          <w:szCs w:val="22"/>
          <w:lang w:val="en-GB" w:eastAsia="en-GB"/>
        </w:rPr>
        <w:drawing>
          <wp:inline distT="0" distB="0" distL="0" distR="0" wp14:anchorId="28EEDBBE" wp14:editId="6E70D51F">
            <wp:extent cx="3673894" cy="1838325"/>
            <wp:effectExtent l="0" t="0" r="3175" b="0"/>
            <wp:docPr id="4" name="Picture 4" descr="I:\Sports and Marketing\2013\1)Current Clients\Adidas Global Football\2014\FIFA World Cup\Toolkit\Gloves\HIGHRES_JPGS\PredatorGloves_Pitchside_P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orts and Marketing\2013\1)Current Clients\Adidas Global Football\2014\FIFA World Cup\Toolkit\Gloves\HIGHRES_JPGS\PredatorGloves_Pitchside_PR_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2554" cy="1847662"/>
                    </a:xfrm>
                    <a:prstGeom prst="rect">
                      <a:avLst/>
                    </a:prstGeom>
                    <a:noFill/>
                    <a:ln>
                      <a:noFill/>
                    </a:ln>
                  </pic:spPr>
                </pic:pic>
              </a:graphicData>
            </a:graphic>
          </wp:inline>
        </w:drawing>
      </w:r>
      <w:bookmarkStart w:id="0" w:name="_GoBack"/>
      <w:bookmarkEnd w:id="0"/>
    </w:p>
    <w:p w:rsidR="00AC1ACE" w:rsidRDefault="00AC1ACE" w:rsidP="00CB46B9">
      <w:pPr>
        <w:autoSpaceDE w:val="0"/>
        <w:autoSpaceDN w:val="0"/>
        <w:adjustRightInd w:val="0"/>
        <w:spacing w:line="360" w:lineRule="auto"/>
        <w:rPr>
          <w:rFonts w:eastAsia="Calibri"/>
          <w:sz w:val="22"/>
          <w:szCs w:val="22"/>
        </w:rPr>
      </w:pPr>
    </w:p>
    <w:p w:rsidR="00AC1ACE" w:rsidRDefault="00AC1ACE" w:rsidP="00AC1ACE">
      <w:pPr>
        <w:spacing w:line="360" w:lineRule="auto"/>
        <w:jc w:val="both"/>
        <w:rPr>
          <w:snapToGrid/>
          <w:sz w:val="22"/>
          <w:szCs w:val="22"/>
          <w:lang w:val="en-GB"/>
        </w:rPr>
      </w:pPr>
      <w:r>
        <w:rPr>
          <w:snapToGrid/>
          <w:sz w:val="22"/>
          <w:szCs w:val="22"/>
          <w:lang w:val="en-GB"/>
        </w:rPr>
        <w:t xml:space="preserve">The </w:t>
      </w:r>
      <w:r w:rsidRPr="00AC1ACE">
        <w:rPr>
          <w:b/>
          <w:snapToGrid/>
          <w:sz w:val="22"/>
          <w:szCs w:val="22"/>
          <w:lang w:val="en-GB"/>
        </w:rPr>
        <w:t>adidas Predator Zones</w:t>
      </w:r>
      <w:r>
        <w:rPr>
          <w:snapToGrid/>
          <w:sz w:val="22"/>
          <w:szCs w:val="22"/>
          <w:lang w:val="en-GB"/>
        </w:rPr>
        <w:t xml:space="preserve"> will be launched with a black and white colourway for the </w:t>
      </w:r>
      <w:r w:rsidRPr="00786AA4">
        <w:rPr>
          <w:rFonts w:cs="AdiHaus"/>
          <w:b/>
          <w:bCs/>
          <w:i/>
          <w:sz w:val="22"/>
          <w:szCs w:val="22"/>
          <w:lang w:val="en-GB"/>
        </w:rPr>
        <w:t>Predator Zones Pro™</w:t>
      </w:r>
      <w:r>
        <w:rPr>
          <w:rFonts w:cs="AdiHaus"/>
          <w:b/>
          <w:bCs/>
          <w:i/>
          <w:sz w:val="22"/>
          <w:szCs w:val="22"/>
          <w:lang w:val="en-GB"/>
        </w:rPr>
        <w:t xml:space="preserve"> </w:t>
      </w:r>
      <w:r w:rsidRPr="00A15D97">
        <w:rPr>
          <w:snapToGrid/>
          <w:sz w:val="22"/>
          <w:szCs w:val="22"/>
          <w:lang w:val="en-GB"/>
        </w:rPr>
        <w:t>range</w:t>
      </w:r>
      <w:r>
        <w:rPr>
          <w:snapToGrid/>
          <w:sz w:val="22"/>
          <w:szCs w:val="22"/>
          <w:lang w:val="en-GB"/>
        </w:rPr>
        <w:t xml:space="preserve">, in line with </w:t>
      </w:r>
      <w:r>
        <w:rPr>
          <w:rFonts w:eastAsia="Calibri"/>
          <w:sz w:val="22"/>
          <w:szCs w:val="22"/>
        </w:rPr>
        <w:t>the design and colour of the adidas Battle P</w:t>
      </w:r>
      <w:r w:rsidRPr="00744560">
        <w:rPr>
          <w:rFonts w:eastAsia="Calibri"/>
          <w:sz w:val="22"/>
          <w:szCs w:val="22"/>
        </w:rPr>
        <w:t>ack boots</w:t>
      </w:r>
      <w:r>
        <w:rPr>
          <w:rFonts w:eastAsia="Calibri"/>
          <w:sz w:val="22"/>
          <w:szCs w:val="22"/>
        </w:rPr>
        <w:t xml:space="preserve">. The grip zone and punching zone are coloured red to highlight the two most </w:t>
      </w:r>
      <w:r>
        <w:rPr>
          <w:rFonts w:eastAsia="Calibri"/>
          <w:sz w:val="22"/>
          <w:szCs w:val="22"/>
        </w:rPr>
        <w:lastRenderedPageBreak/>
        <w:t xml:space="preserve">important zones. The gloves will be worn for the first time </w:t>
      </w:r>
      <w:r w:rsidR="00DD4CD1">
        <w:rPr>
          <w:rFonts w:eastAsia="Calibri"/>
          <w:sz w:val="22"/>
          <w:szCs w:val="22"/>
        </w:rPr>
        <w:t xml:space="preserve">by Iker Casillas </w:t>
      </w:r>
      <w:r w:rsidRPr="00613805">
        <w:rPr>
          <w:snapToGrid/>
          <w:sz w:val="22"/>
          <w:szCs w:val="22"/>
          <w:lang w:val="en-GB"/>
        </w:rPr>
        <w:t xml:space="preserve">during the </w:t>
      </w:r>
      <w:r>
        <w:rPr>
          <w:snapToGrid/>
          <w:sz w:val="22"/>
          <w:szCs w:val="22"/>
          <w:lang w:val="en-GB"/>
        </w:rPr>
        <w:t xml:space="preserve">UEFA </w:t>
      </w:r>
      <w:r w:rsidRPr="00613805">
        <w:rPr>
          <w:snapToGrid/>
          <w:sz w:val="22"/>
          <w:szCs w:val="22"/>
          <w:lang w:val="en-GB"/>
        </w:rPr>
        <w:t>Champions League Fin</w:t>
      </w:r>
      <w:r>
        <w:rPr>
          <w:snapToGrid/>
          <w:sz w:val="22"/>
          <w:szCs w:val="22"/>
          <w:lang w:val="en-GB"/>
        </w:rPr>
        <w:t xml:space="preserve">al. They will then be worn by all adidas goalkeepers throughout the </w:t>
      </w:r>
      <w:r w:rsidR="00DD4CD1" w:rsidRPr="00D03DB9">
        <w:rPr>
          <w:snapToGrid/>
          <w:sz w:val="22"/>
          <w:szCs w:val="22"/>
          <w:lang w:val="en-GB"/>
        </w:rPr>
        <w:t>2014 FIFA World Cup Brazil™</w:t>
      </w:r>
      <w:r>
        <w:rPr>
          <w:snapToGrid/>
          <w:sz w:val="22"/>
          <w:szCs w:val="22"/>
          <w:lang w:val="en-GB"/>
        </w:rPr>
        <w:t xml:space="preserve">. </w:t>
      </w:r>
      <w:r w:rsidRPr="00D03DB9">
        <w:rPr>
          <w:snapToGrid/>
          <w:sz w:val="22"/>
          <w:szCs w:val="22"/>
          <w:lang w:val="en-GB"/>
        </w:rPr>
        <w:t>The return to classic black and white c</w:t>
      </w:r>
      <w:r w:rsidR="00452BAC">
        <w:rPr>
          <w:snapToGrid/>
          <w:sz w:val="22"/>
          <w:szCs w:val="22"/>
          <w:lang w:val="en-GB"/>
        </w:rPr>
        <w:t>olourways</w:t>
      </w:r>
      <w:r w:rsidRPr="00D03DB9">
        <w:rPr>
          <w:snapToGrid/>
          <w:sz w:val="22"/>
          <w:szCs w:val="22"/>
          <w:lang w:val="en-GB"/>
        </w:rPr>
        <w:t xml:space="preserve"> </w:t>
      </w:r>
      <w:r>
        <w:rPr>
          <w:snapToGrid/>
          <w:sz w:val="22"/>
          <w:szCs w:val="22"/>
          <w:lang w:val="en-GB"/>
        </w:rPr>
        <w:t xml:space="preserve">ties in to </w:t>
      </w:r>
      <w:r w:rsidRPr="00D03DB9">
        <w:rPr>
          <w:snapToGrid/>
          <w:sz w:val="22"/>
          <w:szCs w:val="22"/>
          <w:lang w:val="en-GB"/>
        </w:rPr>
        <w:t>the wider adidas “All in or Nothing” 2014 FIFA World Cup Brazil™ campaign.</w:t>
      </w:r>
      <w:r w:rsidR="0089489B">
        <w:rPr>
          <w:snapToGrid/>
          <w:sz w:val="22"/>
          <w:szCs w:val="22"/>
          <w:lang w:val="en-GB"/>
        </w:rPr>
        <w:t xml:space="preserve"> The black and white design represents the stark choice that players are forced to make on the field in Brazil, the choice</w:t>
      </w:r>
      <w:r w:rsidR="00DA03A9">
        <w:rPr>
          <w:snapToGrid/>
          <w:sz w:val="22"/>
          <w:szCs w:val="22"/>
          <w:lang w:val="en-GB"/>
        </w:rPr>
        <w:t xml:space="preserve"> to</w:t>
      </w:r>
      <w:r w:rsidR="0089489B">
        <w:rPr>
          <w:snapToGrid/>
          <w:sz w:val="22"/>
          <w:szCs w:val="22"/>
          <w:lang w:val="en-GB"/>
        </w:rPr>
        <w:t xml:space="preserve"> go all in or achieve nothing.</w:t>
      </w:r>
    </w:p>
    <w:p w:rsidR="00AC1ACE" w:rsidRDefault="00AC1ACE" w:rsidP="00AC1ACE">
      <w:pPr>
        <w:spacing w:line="360" w:lineRule="auto"/>
        <w:jc w:val="both"/>
        <w:rPr>
          <w:snapToGrid/>
          <w:sz w:val="22"/>
          <w:szCs w:val="22"/>
          <w:lang w:val="en-GB"/>
        </w:rPr>
      </w:pPr>
    </w:p>
    <w:p w:rsidR="00AC1ACE" w:rsidRPr="00C04B6A" w:rsidRDefault="00DD4CD1" w:rsidP="00AC1ACE">
      <w:pPr>
        <w:spacing w:line="360" w:lineRule="auto"/>
        <w:jc w:val="both"/>
        <w:rPr>
          <w:snapToGrid/>
          <w:sz w:val="22"/>
          <w:szCs w:val="22"/>
          <w:lang w:val="en-GB"/>
        </w:rPr>
      </w:pPr>
      <w:r>
        <w:rPr>
          <w:snapToGrid/>
          <w:sz w:val="22"/>
          <w:szCs w:val="22"/>
          <w:lang w:val="en-GB"/>
        </w:rPr>
        <w:t xml:space="preserve">Spanish captain Iker Casillas </w:t>
      </w:r>
      <w:r w:rsidR="00AC1ACE" w:rsidRPr="00C04B6A">
        <w:rPr>
          <w:snapToGrid/>
          <w:sz w:val="22"/>
          <w:szCs w:val="22"/>
          <w:lang w:val="en-GB"/>
        </w:rPr>
        <w:t>said,</w:t>
      </w:r>
      <w:r w:rsidR="00AC1ACE">
        <w:rPr>
          <w:snapToGrid/>
          <w:sz w:val="22"/>
          <w:szCs w:val="22"/>
          <w:lang w:val="en-GB"/>
        </w:rPr>
        <w:t xml:space="preserve"> </w:t>
      </w:r>
      <w:r w:rsidR="00AC1ACE" w:rsidRPr="00C04B6A">
        <w:rPr>
          <w:snapToGrid/>
          <w:sz w:val="22"/>
          <w:szCs w:val="22"/>
          <w:lang w:val="en-GB"/>
        </w:rPr>
        <w:t xml:space="preserve">“What makes these gloves special is that </w:t>
      </w:r>
      <w:r w:rsidR="00AC1ACE">
        <w:rPr>
          <w:snapToGrid/>
          <w:sz w:val="22"/>
          <w:szCs w:val="22"/>
          <w:lang w:val="en-GB"/>
        </w:rPr>
        <w:t xml:space="preserve">we, </w:t>
      </w:r>
      <w:r w:rsidR="00AC1ACE" w:rsidRPr="00C04B6A">
        <w:rPr>
          <w:snapToGrid/>
          <w:sz w:val="22"/>
          <w:szCs w:val="22"/>
          <w:lang w:val="en-GB"/>
        </w:rPr>
        <w:t xml:space="preserve">the goalkeepers, </w:t>
      </w:r>
      <w:r w:rsidR="00AC1ACE">
        <w:rPr>
          <w:snapToGrid/>
          <w:sz w:val="22"/>
          <w:szCs w:val="22"/>
          <w:lang w:val="en-GB"/>
        </w:rPr>
        <w:t>have been involved in the design of the gloves at every stage</w:t>
      </w:r>
      <w:r w:rsidR="00AC1ACE" w:rsidRPr="00C04B6A">
        <w:rPr>
          <w:snapToGrid/>
          <w:sz w:val="22"/>
          <w:szCs w:val="22"/>
          <w:lang w:val="en-GB"/>
        </w:rPr>
        <w:t xml:space="preserve">.  We were sent a blank glove to mark the areas that were </w:t>
      </w:r>
      <w:r w:rsidR="00AC1ACE">
        <w:rPr>
          <w:snapToGrid/>
          <w:sz w:val="22"/>
          <w:szCs w:val="22"/>
          <w:lang w:val="en-GB"/>
        </w:rPr>
        <w:t>most</w:t>
      </w:r>
      <w:r w:rsidR="00AC1ACE" w:rsidRPr="00C04B6A">
        <w:rPr>
          <w:snapToGrid/>
          <w:sz w:val="22"/>
          <w:szCs w:val="22"/>
          <w:lang w:val="en-GB"/>
        </w:rPr>
        <w:t xml:space="preserve"> important to us</w:t>
      </w:r>
      <w:r w:rsidR="00AC1ACE">
        <w:rPr>
          <w:snapToGrid/>
          <w:sz w:val="22"/>
          <w:szCs w:val="22"/>
          <w:lang w:val="en-GB"/>
        </w:rPr>
        <w:t>, so the three zones have been designed with our needs in mind</w:t>
      </w:r>
      <w:r w:rsidR="00AC1ACE" w:rsidRPr="00C04B6A">
        <w:rPr>
          <w:snapToGrid/>
          <w:sz w:val="22"/>
          <w:szCs w:val="22"/>
          <w:lang w:val="en-GB"/>
        </w:rPr>
        <w:t xml:space="preserve">. I am going into the world’s greatest tournament, knowing I am </w:t>
      </w:r>
      <w:r w:rsidR="00AC1ACE">
        <w:rPr>
          <w:snapToGrid/>
          <w:sz w:val="22"/>
          <w:szCs w:val="22"/>
          <w:lang w:val="en-GB"/>
        </w:rPr>
        <w:t xml:space="preserve">equipped </w:t>
      </w:r>
      <w:r w:rsidR="00AC1ACE" w:rsidRPr="00C04B6A">
        <w:rPr>
          <w:snapToGrid/>
          <w:sz w:val="22"/>
          <w:szCs w:val="22"/>
          <w:lang w:val="en-GB"/>
        </w:rPr>
        <w:t xml:space="preserve">with the best </w:t>
      </w:r>
      <w:r w:rsidR="00AC1ACE">
        <w:rPr>
          <w:snapToGrid/>
          <w:sz w:val="22"/>
          <w:szCs w:val="22"/>
          <w:lang w:val="en-GB"/>
        </w:rPr>
        <w:t xml:space="preserve">possible </w:t>
      </w:r>
      <w:r w:rsidR="00AC1ACE" w:rsidRPr="00C04B6A">
        <w:rPr>
          <w:snapToGrid/>
          <w:sz w:val="22"/>
          <w:szCs w:val="22"/>
          <w:lang w:val="en-GB"/>
        </w:rPr>
        <w:t>gloves. That makes a huge difference.”</w:t>
      </w:r>
    </w:p>
    <w:p w:rsidR="00AC1ACE" w:rsidRDefault="00AC1ACE" w:rsidP="00AC1ACE">
      <w:pPr>
        <w:autoSpaceDE w:val="0"/>
        <w:autoSpaceDN w:val="0"/>
        <w:adjustRightInd w:val="0"/>
        <w:spacing w:line="360" w:lineRule="auto"/>
        <w:rPr>
          <w:rFonts w:cs="AdiHaus"/>
          <w:bCs/>
          <w:sz w:val="22"/>
          <w:szCs w:val="22"/>
          <w:lang w:val="en-GB"/>
        </w:rPr>
      </w:pPr>
    </w:p>
    <w:p w:rsidR="00AC1ACE" w:rsidRDefault="00571654" w:rsidP="00AC1ACE">
      <w:pPr>
        <w:autoSpaceDE w:val="0"/>
        <w:autoSpaceDN w:val="0"/>
        <w:adjustRightInd w:val="0"/>
        <w:spacing w:line="360" w:lineRule="auto"/>
        <w:rPr>
          <w:snapToGrid/>
          <w:sz w:val="22"/>
          <w:szCs w:val="22"/>
          <w:lang w:val="en-GB"/>
        </w:rPr>
      </w:pPr>
      <w:r>
        <w:rPr>
          <w:snapToGrid/>
          <w:sz w:val="22"/>
          <w:szCs w:val="22"/>
          <w:lang w:val="en-GB"/>
        </w:rPr>
        <w:t>Frank Wei</w:t>
      </w:r>
      <w:r w:rsidR="00AC1ACE" w:rsidRPr="00F72FEA">
        <w:rPr>
          <w:snapToGrid/>
          <w:sz w:val="22"/>
          <w:szCs w:val="22"/>
          <w:lang w:val="en-GB"/>
        </w:rPr>
        <w:t>gl, adidas Senior Product Manager, Football Hardware said, “By working alongside goalkeepers we were able to identify the key areas of gloves according to the players who are ultimately going to wear the product in major tournaments. The adidas Predator Zones ha</w:t>
      </w:r>
      <w:r w:rsidR="00AC1ACE">
        <w:rPr>
          <w:snapToGrid/>
          <w:sz w:val="22"/>
          <w:szCs w:val="22"/>
          <w:lang w:val="en-GB"/>
        </w:rPr>
        <w:t>ve</w:t>
      </w:r>
      <w:r w:rsidR="00AC1ACE" w:rsidRPr="00F72FEA">
        <w:rPr>
          <w:snapToGrid/>
          <w:sz w:val="22"/>
          <w:szCs w:val="22"/>
          <w:lang w:val="en-GB"/>
        </w:rPr>
        <w:t xml:space="preserve"> gone through an extensive period of on-field testing with amateur </w:t>
      </w:r>
      <w:r w:rsidR="00AC1ACE">
        <w:rPr>
          <w:snapToGrid/>
          <w:sz w:val="22"/>
          <w:szCs w:val="22"/>
          <w:lang w:val="en-GB"/>
        </w:rPr>
        <w:t>and</w:t>
      </w:r>
      <w:r w:rsidR="00AC1ACE" w:rsidRPr="00F72FEA">
        <w:rPr>
          <w:snapToGrid/>
          <w:sz w:val="22"/>
          <w:szCs w:val="22"/>
          <w:lang w:val="en-GB"/>
        </w:rPr>
        <w:t xml:space="preserve"> professional goalkeepers across the globe. Through the rounds of testing we managed to perfect a </w:t>
      </w:r>
      <w:r w:rsidR="00AC1ACE">
        <w:rPr>
          <w:snapToGrid/>
          <w:sz w:val="22"/>
          <w:szCs w:val="22"/>
          <w:lang w:val="en-GB"/>
        </w:rPr>
        <w:t xml:space="preserve">cutting edge </w:t>
      </w:r>
      <w:r w:rsidR="00AC1ACE" w:rsidRPr="00F72FEA">
        <w:rPr>
          <w:snapToGrid/>
          <w:sz w:val="22"/>
          <w:szCs w:val="22"/>
          <w:lang w:val="en-GB"/>
        </w:rPr>
        <w:t>design which suited exactly what goalkeepers look for in their gloves.</w:t>
      </w:r>
      <w:r w:rsidR="00AC1ACE">
        <w:rPr>
          <w:snapToGrid/>
          <w:sz w:val="22"/>
          <w:szCs w:val="22"/>
          <w:lang w:val="en-GB"/>
        </w:rPr>
        <w:t xml:space="preserve"> </w:t>
      </w:r>
      <w:r w:rsidR="00AC1ACE" w:rsidRPr="00F72FEA">
        <w:rPr>
          <w:snapToGrid/>
          <w:sz w:val="22"/>
          <w:szCs w:val="22"/>
          <w:lang w:val="en-GB"/>
        </w:rPr>
        <w:t xml:space="preserve">We are confident adidas Predator Zones will be a great success at the </w:t>
      </w:r>
      <w:r w:rsidR="00DD4CD1" w:rsidRPr="00942DC8">
        <w:rPr>
          <w:rFonts w:cs="AdiHaus"/>
          <w:bCs/>
          <w:sz w:val="22"/>
          <w:szCs w:val="22"/>
          <w:lang w:val="en-GB"/>
        </w:rPr>
        <w:t>2</w:t>
      </w:r>
      <w:r w:rsidR="00DD4CD1">
        <w:rPr>
          <w:rFonts w:cs="AdiHaus"/>
          <w:bCs/>
          <w:sz w:val="22"/>
          <w:szCs w:val="22"/>
          <w:lang w:val="en-GB"/>
        </w:rPr>
        <w:t xml:space="preserve">014 FIFA World Cup Brazil™ </w:t>
      </w:r>
      <w:r w:rsidR="00AC1ACE" w:rsidRPr="00F72FEA">
        <w:rPr>
          <w:snapToGrid/>
          <w:sz w:val="22"/>
          <w:szCs w:val="22"/>
          <w:lang w:val="en-GB"/>
        </w:rPr>
        <w:t>and beyond</w:t>
      </w:r>
      <w:r w:rsidR="00AC1ACE">
        <w:rPr>
          <w:snapToGrid/>
          <w:sz w:val="22"/>
          <w:szCs w:val="22"/>
          <w:lang w:val="en-GB"/>
        </w:rPr>
        <w:t>.”</w:t>
      </w:r>
      <w:r w:rsidR="00943E2A">
        <w:rPr>
          <w:snapToGrid/>
          <w:sz w:val="22"/>
          <w:szCs w:val="22"/>
          <w:lang w:val="en-GB"/>
        </w:rPr>
        <w:t xml:space="preserve"> </w:t>
      </w:r>
    </w:p>
    <w:p w:rsidR="00E771C8" w:rsidRDefault="00E771C8" w:rsidP="00AC1ACE">
      <w:pPr>
        <w:autoSpaceDE w:val="0"/>
        <w:autoSpaceDN w:val="0"/>
        <w:adjustRightInd w:val="0"/>
        <w:spacing w:line="360" w:lineRule="auto"/>
        <w:rPr>
          <w:snapToGrid/>
          <w:sz w:val="22"/>
          <w:szCs w:val="22"/>
          <w:lang w:val="en-GB"/>
        </w:rPr>
      </w:pPr>
    </w:p>
    <w:p w:rsidR="00E771C8" w:rsidRPr="00E771C8" w:rsidRDefault="00E771C8" w:rsidP="00E771C8">
      <w:pPr>
        <w:rPr>
          <w:snapToGrid/>
          <w:sz w:val="22"/>
          <w:szCs w:val="22"/>
          <w:lang w:val="en-GB"/>
        </w:rPr>
      </w:pPr>
      <w:r w:rsidRPr="00E771C8">
        <w:rPr>
          <w:snapToGrid/>
          <w:sz w:val="22"/>
          <w:szCs w:val="22"/>
          <w:lang w:val="en-GB"/>
        </w:rPr>
        <w:t xml:space="preserve">The Predator Zones gloves will also be available to customise </w:t>
      </w:r>
      <w:r>
        <w:rPr>
          <w:snapToGrid/>
          <w:sz w:val="22"/>
          <w:szCs w:val="22"/>
          <w:lang w:val="en-GB"/>
        </w:rPr>
        <w:t xml:space="preserve">at </w:t>
      </w:r>
      <w:hyperlink r:id="rId9" w:history="1">
        <w:r w:rsidRPr="00E771C8">
          <w:rPr>
            <w:rStyle w:val="Hyperlink"/>
            <w:rFonts w:cs="AdiHaus"/>
            <w:b/>
            <w:bCs/>
            <w:i/>
            <w:lang w:val="en-GB"/>
          </w:rPr>
          <w:t>miadidas.com</w:t>
        </w:r>
      </w:hyperlink>
      <w:r w:rsidRPr="00E771C8">
        <w:rPr>
          <w:snapToGrid/>
          <w:sz w:val="22"/>
          <w:szCs w:val="22"/>
          <w:lang w:val="en-GB"/>
        </w:rPr>
        <w:t xml:space="preserve"> from June 2nd 2014.</w:t>
      </w:r>
    </w:p>
    <w:p w:rsidR="00E771C8" w:rsidRPr="00F72FEA" w:rsidRDefault="00E771C8" w:rsidP="00AC1ACE">
      <w:pPr>
        <w:autoSpaceDE w:val="0"/>
        <w:autoSpaceDN w:val="0"/>
        <w:adjustRightInd w:val="0"/>
        <w:spacing w:line="360" w:lineRule="auto"/>
        <w:rPr>
          <w:snapToGrid/>
          <w:sz w:val="22"/>
          <w:szCs w:val="22"/>
          <w:lang w:val="en-GB"/>
        </w:rPr>
      </w:pPr>
    </w:p>
    <w:p w:rsidR="00AC1ACE" w:rsidRDefault="00AC1ACE" w:rsidP="00AC1ACE">
      <w:pPr>
        <w:autoSpaceDE w:val="0"/>
        <w:autoSpaceDN w:val="0"/>
        <w:adjustRightInd w:val="0"/>
        <w:spacing w:line="360" w:lineRule="auto"/>
        <w:rPr>
          <w:i/>
          <w:snapToGrid/>
          <w:sz w:val="22"/>
          <w:szCs w:val="22"/>
          <w:lang w:val="en-GB"/>
        </w:rPr>
      </w:pPr>
    </w:p>
    <w:p w:rsidR="00AC1ACE" w:rsidRDefault="00452BAC" w:rsidP="00452BAC">
      <w:pPr>
        <w:spacing w:line="360" w:lineRule="auto"/>
        <w:rPr>
          <w:rFonts w:cs="AdiHaus"/>
          <w:bCs/>
          <w:i/>
          <w:sz w:val="22"/>
          <w:szCs w:val="22"/>
          <w:lang w:val="en-GB"/>
        </w:rPr>
      </w:pPr>
      <w:r w:rsidRPr="00452BAC">
        <w:rPr>
          <w:rFonts w:cs="AdiHaus"/>
          <w:bCs/>
          <w:i/>
          <w:sz w:val="22"/>
          <w:szCs w:val="22"/>
          <w:lang w:val="en-GB"/>
        </w:rPr>
        <w:t>Join the adidas football conversation at </w:t>
      </w:r>
      <w:hyperlink r:id="rId10" w:tooltip="http://www.facebook.com/adidasfootball" w:history="1">
        <w:r w:rsidRPr="00452BAC">
          <w:rPr>
            <w:rStyle w:val="Hyperlink"/>
            <w:rFonts w:cs="AdiHaus"/>
            <w:b/>
            <w:bCs/>
            <w:i/>
            <w:sz w:val="22"/>
            <w:szCs w:val="22"/>
            <w:lang w:val="en-GB"/>
          </w:rPr>
          <w:t>www.facebook.com/adidasfootball</w:t>
        </w:r>
      </w:hyperlink>
      <w:r w:rsidRPr="00452BAC">
        <w:rPr>
          <w:rFonts w:cs="AdiHaus"/>
          <w:bCs/>
          <w:i/>
          <w:sz w:val="22"/>
          <w:szCs w:val="22"/>
          <w:lang w:val="en-GB"/>
        </w:rPr>
        <w:t> or on Twitter: </w:t>
      </w:r>
      <w:r w:rsidRPr="00452BAC">
        <w:rPr>
          <w:rFonts w:cs="AdiHaus"/>
          <w:b/>
          <w:bCs/>
          <w:i/>
          <w:sz w:val="22"/>
          <w:szCs w:val="22"/>
          <w:lang w:val="en-GB"/>
        </w:rPr>
        <w:t>@adidasfootball</w:t>
      </w:r>
      <w:r w:rsidRPr="00452BAC">
        <w:rPr>
          <w:rFonts w:cs="AdiHaus"/>
          <w:bCs/>
          <w:i/>
          <w:sz w:val="22"/>
          <w:szCs w:val="22"/>
          <w:lang w:val="en-GB"/>
        </w:rPr>
        <w:t>.</w:t>
      </w:r>
    </w:p>
    <w:p w:rsidR="00452BAC" w:rsidRPr="00452BAC" w:rsidRDefault="00452BAC" w:rsidP="00452BAC">
      <w:pPr>
        <w:spacing w:line="360" w:lineRule="auto"/>
        <w:rPr>
          <w:rFonts w:cs="AdiHaus"/>
          <w:bCs/>
          <w:i/>
          <w:sz w:val="22"/>
          <w:szCs w:val="22"/>
          <w:lang w:val="en-GB"/>
        </w:rPr>
      </w:pPr>
    </w:p>
    <w:p w:rsidR="00AC1ACE" w:rsidRPr="00D6369C" w:rsidRDefault="00AC1ACE" w:rsidP="00AC1ACE">
      <w:pPr>
        <w:spacing w:line="360" w:lineRule="auto"/>
        <w:jc w:val="center"/>
        <w:rPr>
          <w:b/>
          <w:snapToGrid/>
          <w:sz w:val="22"/>
          <w:szCs w:val="22"/>
          <w:lang w:val="en-GB"/>
        </w:rPr>
      </w:pPr>
      <w:r>
        <w:rPr>
          <w:b/>
          <w:snapToGrid/>
          <w:sz w:val="22"/>
          <w:szCs w:val="22"/>
          <w:lang w:val="en-GB"/>
        </w:rPr>
        <w:t>***</w:t>
      </w:r>
    </w:p>
    <w:p w:rsidR="00AC1ACE" w:rsidRPr="00262F73" w:rsidRDefault="00AC1ACE" w:rsidP="00AC1ACE">
      <w:pPr>
        <w:spacing w:line="360" w:lineRule="auto"/>
        <w:jc w:val="center"/>
        <w:rPr>
          <w:rFonts w:eastAsia="Times New Roman"/>
          <w:b/>
          <w:snapToGrid/>
          <w:sz w:val="22"/>
          <w:szCs w:val="22"/>
          <w:lang w:eastAsia="en-US"/>
        </w:rPr>
      </w:pPr>
      <w:r w:rsidRPr="00262F73">
        <w:rPr>
          <w:rFonts w:eastAsia="Times New Roman"/>
          <w:b/>
          <w:snapToGrid/>
          <w:sz w:val="22"/>
          <w:szCs w:val="22"/>
          <w:lang w:eastAsia="en-US"/>
        </w:rPr>
        <w:t>- END -</w:t>
      </w:r>
    </w:p>
    <w:p w:rsidR="00AC1ACE" w:rsidRDefault="00AC1ACE" w:rsidP="00AC1ACE">
      <w:pPr>
        <w:spacing w:line="360" w:lineRule="auto"/>
        <w:rPr>
          <w:rFonts w:eastAsia="Times New Roman"/>
          <w:b/>
          <w:snapToGrid/>
          <w:sz w:val="22"/>
          <w:szCs w:val="22"/>
          <w:lang w:eastAsia="en-US"/>
        </w:rPr>
      </w:pPr>
    </w:p>
    <w:p w:rsidR="00E771C8" w:rsidRDefault="00E771C8" w:rsidP="00AC1ACE">
      <w:pPr>
        <w:spacing w:line="360" w:lineRule="auto"/>
        <w:rPr>
          <w:rFonts w:eastAsia="Times New Roman"/>
          <w:b/>
          <w:snapToGrid/>
          <w:sz w:val="22"/>
          <w:szCs w:val="22"/>
          <w:lang w:eastAsia="en-US"/>
        </w:rPr>
      </w:pPr>
    </w:p>
    <w:p w:rsidR="00E771C8" w:rsidRDefault="00E771C8" w:rsidP="00AC1ACE">
      <w:pPr>
        <w:spacing w:line="360" w:lineRule="auto"/>
        <w:rPr>
          <w:rFonts w:eastAsia="Times New Roman"/>
          <w:b/>
          <w:snapToGrid/>
          <w:sz w:val="22"/>
          <w:szCs w:val="22"/>
          <w:lang w:eastAsia="en-US"/>
        </w:rPr>
      </w:pPr>
    </w:p>
    <w:p w:rsidR="00E771C8" w:rsidRPr="00262F73" w:rsidRDefault="00E771C8" w:rsidP="00AC1ACE">
      <w:pPr>
        <w:spacing w:line="360" w:lineRule="auto"/>
        <w:rPr>
          <w:rFonts w:eastAsia="Times New Roman"/>
          <w:b/>
          <w:snapToGrid/>
          <w:sz w:val="22"/>
          <w:szCs w:val="22"/>
          <w:lang w:eastAsia="en-US"/>
        </w:rPr>
      </w:pPr>
    </w:p>
    <w:p w:rsidR="00AC1ACE" w:rsidRPr="00490A9E" w:rsidRDefault="00AC1ACE" w:rsidP="00AC1ACE">
      <w:pPr>
        <w:spacing w:line="360" w:lineRule="auto"/>
        <w:rPr>
          <w:b/>
          <w:sz w:val="22"/>
          <w:szCs w:val="22"/>
        </w:rPr>
      </w:pPr>
      <w:r w:rsidRPr="00490A9E">
        <w:rPr>
          <w:b/>
          <w:sz w:val="22"/>
          <w:szCs w:val="22"/>
        </w:rPr>
        <w:t xml:space="preserve">For further media information please visit </w:t>
      </w:r>
      <w:hyperlink r:id="rId11" w:history="1">
        <w:r w:rsidRPr="00490A9E">
          <w:rPr>
            <w:rStyle w:val="Hyperlink"/>
            <w:b/>
            <w:sz w:val="22"/>
            <w:szCs w:val="22"/>
          </w:rPr>
          <w:t>http://news.adidas.com/GLOBAL/PERFORMANCE/FOOTBALL</w:t>
        </w:r>
      </w:hyperlink>
      <w:r w:rsidRPr="00490A9E">
        <w:rPr>
          <w:b/>
          <w:sz w:val="22"/>
          <w:szCs w:val="22"/>
        </w:rPr>
        <w:t xml:space="preserve"> or contact:</w:t>
      </w:r>
    </w:p>
    <w:p w:rsidR="00AC1ACE" w:rsidRPr="00490A9E" w:rsidRDefault="00AC1ACE" w:rsidP="00AC1ACE">
      <w:pPr>
        <w:spacing w:line="360" w:lineRule="auto"/>
        <w:jc w:val="both"/>
        <w:outlineLvl w:val="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01"/>
      </w:tblGrid>
      <w:tr w:rsidR="00AC1ACE" w:rsidRPr="00490A9E" w:rsidTr="00F76CC8">
        <w:tc>
          <w:tcPr>
            <w:tcW w:w="4788" w:type="dxa"/>
          </w:tcPr>
          <w:p w:rsidR="00AC1ACE" w:rsidRPr="00490A9E" w:rsidRDefault="00AC1ACE" w:rsidP="00F76CC8">
            <w:pPr>
              <w:spacing w:line="360" w:lineRule="auto"/>
              <w:jc w:val="both"/>
              <w:rPr>
                <w:sz w:val="20"/>
                <w:szCs w:val="20"/>
              </w:rPr>
            </w:pPr>
            <w:r w:rsidRPr="00490A9E">
              <w:rPr>
                <w:sz w:val="20"/>
                <w:szCs w:val="20"/>
              </w:rPr>
              <w:t>Robert Hughes</w:t>
            </w:r>
          </w:p>
          <w:p w:rsidR="00AC1ACE" w:rsidRPr="00490A9E" w:rsidRDefault="00AC1ACE" w:rsidP="00F76CC8">
            <w:pPr>
              <w:spacing w:line="360" w:lineRule="auto"/>
              <w:jc w:val="both"/>
              <w:rPr>
                <w:sz w:val="20"/>
                <w:szCs w:val="20"/>
              </w:rPr>
            </w:pPr>
            <w:r w:rsidRPr="00490A9E">
              <w:rPr>
                <w:sz w:val="20"/>
                <w:szCs w:val="20"/>
              </w:rPr>
              <w:t xml:space="preserve">adidas </w:t>
            </w:r>
            <w:r>
              <w:rPr>
                <w:sz w:val="20"/>
                <w:szCs w:val="20"/>
              </w:rPr>
              <w:t xml:space="preserve">Senior </w:t>
            </w:r>
            <w:r w:rsidRPr="00490A9E">
              <w:rPr>
                <w:sz w:val="20"/>
                <w:szCs w:val="20"/>
              </w:rPr>
              <w:t>Global Football PR Manager</w:t>
            </w:r>
          </w:p>
          <w:p w:rsidR="00AC1ACE" w:rsidRPr="00490A9E" w:rsidRDefault="00AC1ACE" w:rsidP="00F76CC8">
            <w:pPr>
              <w:spacing w:line="360" w:lineRule="auto"/>
              <w:jc w:val="both"/>
              <w:rPr>
                <w:sz w:val="20"/>
                <w:szCs w:val="20"/>
              </w:rPr>
            </w:pPr>
            <w:r w:rsidRPr="00490A9E">
              <w:rPr>
                <w:sz w:val="20"/>
                <w:szCs w:val="20"/>
              </w:rPr>
              <w:t xml:space="preserve">Email: </w:t>
            </w:r>
            <w:hyperlink r:id="rId12" w:history="1">
              <w:r w:rsidRPr="00490A9E">
                <w:rPr>
                  <w:rStyle w:val="Hyperlink"/>
                  <w:sz w:val="20"/>
                  <w:szCs w:val="20"/>
                </w:rPr>
                <w:t>robert.hughes@adidas.com</w:t>
              </w:r>
            </w:hyperlink>
            <w:r w:rsidRPr="00490A9E">
              <w:rPr>
                <w:sz w:val="20"/>
                <w:szCs w:val="20"/>
              </w:rPr>
              <w:t xml:space="preserve"> </w:t>
            </w:r>
          </w:p>
          <w:p w:rsidR="00AC1ACE" w:rsidRPr="00490A9E" w:rsidRDefault="00AC1ACE" w:rsidP="00F76CC8">
            <w:pPr>
              <w:spacing w:line="360" w:lineRule="auto"/>
              <w:jc w:val="both"/>
              <w:rPr>
                <w:rFonts w:eastAsia="PMingLiU"/>
                <w:sz w:val="20"/>
                <w:szCs w:val="20"/>
              </w:rPr>
            </w:pPr>
            <w:r w:rsidRPr="00490A9E">
              <w:rPr>
                <w:sz w:val="20"/>
                <w:szCs w:val="20"/>
              </w:rPr>
              <w:t xml:space="preserve">Tel: +49/9132/84-6856 </w:t>
            </w:r>
          </w:p>
          <w:p w:rsidR="00AC1ACE" w:rsidRPr="00490A9E" w:rsidRDefault="00AC1ACE" w:rsidP="00F76CC8">
            <w:pPr>
              <w:spacing w:line="360" w:lineRule="auto"/>
              <w:jc w:val="both"/>
              <w:outlineLvl w:val="0"/>
              <w:rPr>
                <w:b/>
                <w:sz w:val="20"/>
                <w:szCs w:val="20"/>
              </w:rPr>
            </w:pPr>
          </w:p>
        </w:tc>
        <w:tc>
          <w:tcPr>
            <w:tcW w:w="4788" w:type="dxa"/>
          </w:tcPr>
          <w:p w:rsidR="00AC1ACE" w:rsidRPr="00490A9E" w:rsidRDefault="00AC1ACE" w:rsidP="00F76CC8">
            <w:pPr>
              <w:spacing w:line="360" w:lineRule="auto"/>
              <w:jc w:val="both"/>
              <w:rPr>
                <w:sz w:val="20"/>
                <w:szCs w:val="20"/>
              </w:rPr>
            </w:pPr>
            <w:r w:rsidRPr="00490A9E">
              <w:rPr>
                <w:sz w:val="20"/>
                <w:szCs w:val="20"/>
              </w:rPr>
              <w:t>Alan McGarrie</w:t>
            </w:r>
          </w:p>
          <w:p w:rsidR="00AC1ACE" w:rsidRPr="00490A9E" w:rsidRDefault="00AC1ACE" w:rsidP="00F76CC8">
            <w:pPr>
              <w:spacing w:line="360" w:lineRule="auto"/>
              <w:jc w:val="both"/>
              <w:rPr>
                <w:sz w:val="20"/>
                <w:szCs w:val="20"/>
              </w:rPr>
            </w:pPr>
            <w:r w:rsidRPr="00490A9E">
              <w:rPr>
                <w:sz w:val="20"/>
                <w:szCs w:val="20"/>
              </w:rPr>
              <w:t>adidas Global Football PR Manager</w:t>
            </w:r>
          </w:p>
          <w:p w:rsidR="00AC1ACE" w:rsidRPr="00490A9E" w:rsidRDefault="00AC1ACE" w:rsidP="00F76CC8">
            <w:pPr>
              <w:spacing w:line="360" w:lineRule="auto"/>
              <w:jc w:val="both"/>
              <w:rPr>
                <w:sz w:val="20"/>
                <w:szCs w:val="20"/>
              </w:rPr>
            </w:pPr>
            <w:r w:rsidRPr="00490A9E">
              <w:rPr>
                <w:sz w:val="20"/>
                <w:szCs w:val="20"/>
              </w:rPr>
              <w:t xml:space="preserve">Email: </w:t>
            </w:r>
            <w:hyperlink r:id="rId13" w:history="1">
              <w:r w:rsidRPr="00490A9E">
                <w:rPr>
                  <w:rStyle w:val="Hyperlink"/>
                  <w:sz w:val="20"/>
                  <w:szCs w:val="20"/>
                </w:rPr>
                <w:t>alan.mcgarrie@adidas.com</w:t>
              </w:r>
            </w:hyperlink>
            <w:r w:rsidRPr="00490A9E">
              <w:rPr>
                <w:sz w:val="20"/>
                <w:szCs w:val="20"/>
              </w:rPr>
              <w:t xml:space="preserve">  </w:t>
            </w:r>
          </w:p>
          <w:p w:rsidR="00AC1ACE" w:rsidRPr="00490A9E" w:rsidRDefault="00AC1ACE" w:rsidP="00F76CC8">
            <w:pPr>
              <w:spacing w:line="360" w:lineRule="auto"/>
              <w:jc w:val="both"/>
              <w:rPr>
                <w:sz w:val="20"/>
                <w:szCs w:val="20"/>
              </w:rPr>
            </w:pPr>
            <w:r w:rsidRPr="00490A9E">
              <w:rPr>
                <w:sz w:val="20"/>
                <w:szCs w:val="20"/>
              </w:rPr>
              <w:t xml:space="preserve">Tel: +49/9132/84-4686 </w:t>
            </w:r>
          </w:p>
          <w:p w:rsidR="00AC1ACE" w:rsidRPr="00490A9E" w:rsidRDefault="00AC1ACE" w:rsidP="00F76CC8">
            <w:pPr>
              <w:spacing w:line="360" w:lineRule="auto"/>
              <w:jc w:val="both"/>
              <w:outlineLvl w:val="0"/>
              <w:rPr>
                <w:b/>
                <w:sz w:val="20"/>
                <w:szCs w:val="20"/>
              </w:rPr>
            </w:pPr>
          </w:p>
        </w:tc>
      </w:tr>
    </w:tbl>
    <w:p w:rsidR="00AC1ACE" w:rsidRPr="00490A9E" w:rsidRDefault="00AC1ACE" w:rsidP="00AC1ACE">
      <w:pPr>
        <w:widowControl w:val="0"/>
        <w:autoSpaceDE w:val="0"/>
        <w:autoSpaceDN w:val="0"/>
        <w:adjustRightInd w:val="0"/>
        <w:spacing w:line="360" w:lineRule="auto"/>
        <w:jc w:val="both"/>
        <w:rPr>
          <w:rFonts w:eastAsiaTheme="minorHAnsi" w:cstheme="minorBidi"/>
          <w:b/>
          <w:sz w:val="22"/>
          <w:szCs w:val="22"/>
          <w:lang w:val="pt-BR"/>
        </w:rPr>
      </w:pPr>
      <w:r w:rsidRPr="00490A9E">
        <w:rPr>
          <w:rFonts w:eastAsiaTheme="minorHAnsi" w:cstheme="minorBidi"/>
          <w:b/>
          <w:sz w:val="22"/>
          <w:szCs w:val="22"/>
          <w:lang w:val="pt-BR"/>
        </w:rPr>
        <w:t xml:space="preserve">Notes to editors: </w:t>
      </w:r>
    </w:p>
    <w:p w:rsidR="00AC1ACE" w:rsidRPr="00490A9E" w:rsidRDefault="00AC1ACE" w:rsidP="00AC1ACE">
      <w:pPr>
        <w:widowControl w:val="0"/>
        <w:autoSpaceDE w:val="0"/>
        <w:autoSpaceDN w:val="0"/>
        <w:adjustRightInd w:val="0"/>
        <w:spacing w:line="360" w:lineRule="auto"/>
        <w:jc w:val="both"/>
        <w:rPr>
          <w:rFonts w:eastAsiaTheme="minorHAnsi" w:cstheme="minorBidi"/>
          <w:b/>
          <w:sz w:val="20"/>
          <w:szCs w:val="20"/>
          <w:lang w:val="pt-BR"/>
        </w:rPr>
      </w:pPr>
      <w:r w:rsidRPr="00490A9E">
        <w:rPr>
          <w:rFonts w:eastAsiaTheme="minorHAnsi" w:cstheme="minorBidi"/>
          <w:b/>
          <w:sz w:val="20"/>
          <w:szCs w:val="20"/>
          <w:lang w:val="pt-BR"/>
        </w:rPr>
        <w:t>About adidas Football</w:t>
      </w:r>
    </w:p>
    <w:p w:rsidR="00AC1ACE" w:rsidRPr="0060197B" w:rsidRDefault="00AC1ACE" w:rsidP="00AC1ACE">
      <w:pPr>
        <w:widowControl w:val="0"/>
        <w:autoSpaceDE w:val="0"/>
        <w:autoSpaceDN w:val="0"/>
        <w:adjustRightInd w:val="0"/>
        <w:spacing w:line="360" w:lineRule="auto"/>
        <w:jc w:val="both"/>
        <w:rPr>
          <w:rFonts w:cs="Calibri"/>
          <w:sz w:val="20"/>
          <w:szCs w:val="20"/>
        </w:rPr>
      </w:pPr>
      <w:r w:rsidRPr="00490A9E">
        <w:rPr>
          <w:rFonts w:cs="Calibri"/>
          <w:sz w:val="20"/>
          <w:szCs w:val="20"/>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Real Madrid, FC Bayern Munich, AC Milan, Flamengo and Chelsea. Some of the world’s best players also on the adidas roster are Leo Messi, Gareth Bale, Mesut Özil, Dani Alves, Oscar, Xavi, Karim Benzema and Bastian Schweinsteiger.</w:t>
      </w:r>
    </w:p>
    <w:p w:rsidR="00AC1ACE" w:rsidRPr="00B63B91" w:rsidRDefault="00AC1ACE" w:rsidP="00AC1ACE">
      <w:pPr>
        <w:spacing w:line="360" w:lineRule="auto"/>
        <w:jc w:val="both"/>
        <w:rPr>
          <w:rFonts w:cs="AdiHaus"/>
          <w:noProof/>
          <w:color w:val="FF0000"/>
          <w:sz w:val="22"/>
          <w:szCs w:val="22"/>
          <w:lang w:val="en-GB"/>
        </w:rPr>
      </w:pPr>
    </w:p>
    <w:p w:rsidR="00AC1ACE" w:rsidRPr="00B63B91" w:rsidRDefault="00AC1ACE" w:rsidP="00AC1ACE">
      <w:pPr>
        <w:spacing w:line="360" w:lineRule="auto"/>
        <w:jc w:val="center"/>
        <w:rPr>
          <w:rFonts w:cs="AdiHaus"/>
          <w:b/>
          <w:sz w:val="22"/>
          <w:szCs w:val="22"/>
          <w:lang w:val="en-GB"/>
        </w:rPr>
      </w:pPr>
      <w:r w:rsidRPr="00B63B91">
        <w:rPr>
          <w:rFonts w:cs="AdiHaus"/>
          <w:b/>
          <w:sz w:val="22"/>
          <w:szCs w:val="22"/>
          <w:lang w:val="en-GB"/>
        </w:rPr>
        <w:t>***</w:t>
      </w:r>
    </w:p>
    <w:p w:rsidR="00AC1ACE" w:rsidRPr="00FB1577" w:rsidRDefault="00AC1ACE" w:rsidP="00AC1ACE">
      <w:pPr>
        <w:spacing w:line="360" w:lineRule="auto"/>
        <w:jc w:val="center"/>
        <w:rPr>
          <w:rFonts w:cs="AdiHaus"/>
          <w:b/>
          <w:bCs/>
          <w:sz w:val="22"/>
          <w:szCs w:val="22"/>
          <w:lang w:val="en-GB"/>
        </w:rPr>
      </w:pPr>
    </w:p>
    <w:p w:rsidR="00A311E5" w:rsidRDefault="00A311E5"/>
    <w:sectPr w:rsidR="00A311E5">
      <w:headerReference w:type="default" r:id="rId14"/>
      <w:headerReference w:type="first" r:id="rId15"/>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F7" w:rsidRDefault="00DB14F7">
      <w:r>
        <w:separator/>
      </w:r>
    </w:p>
  </w:endnote>
  <w:endnote w:type="continuationSeparator" w:id="0">
    <w:p w:rsidR="00DB14F7" w:rsidRDefault="00DB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altName w:val="Corbel"/>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F7" w:rsidRDefault="00DB14F7">
      <w:r>
        <w:separator/>
      </w:r>
    </w:p>
  </w:footnote>
  <w:footnote w:type="continuationSeparator" w:id="0">
    <w:p w:rsidR="00DB14F7" w:rsidRDefault="00DB1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A71CCB" w:rsidRPr="00C47185">
      <w:trPr>
        <w:trHeight w:val="510"/>
      </w:trPr>
      <w:tc>
        <w:tcPr>
          <w:tcW w:w="2230" w:type="pct"/>
        </w:tcPr>
        <w:p w:rsidR="00A71CCB" w:rsidRDefault="00AC1ACE">
          <w:pPr>
            <w:pStyle w:val="Header"/>
            <w:rPr>
              <w:b/>
              <w:noProof/>
            </w:rPr>
          </w:pPr>
          <w:r>
            <w:rPr>
              <w:b/>
              <w:noProof/>
              <w:snapToGrid/>
              <w:lang w:val="en-GB" w:eastAsia="en-GB"/>
            </w:rPr>
            <w:drawing>
              <wp:inline distT="0" distB="0" distL="0" distR="0" wp14:anchorId="6BD23415" wp14:editId="7A24ED6E">
                <wp:extent cx="2362835"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2770" w:type="pct"/>
          <w:vAlign w:val="bottom"/>
        </w:tcPr>
        <w:p w:rsidR="00A71CCB" w:rsidRPr="00C47185" w:rsidRDefault="00AC1ACE">
          <w:pPr>
            <w:pStyle w:val="Header"/>
            <w:spacing w:before="40"/>
            <w:jc w:val="right"/>
            <w:rPr>
              <w:b/>
              <w:sz w:val="40"/>
              <w:lang w:val="es-ES"/>
            </w:rPr>
          </w:pPr>
          <w:r w:rsidRPr="00C47185">
            <w:rPr>
              <w:b/>
              <w:sz w:val="40"/>
              <w:lang w:val="es-ES"/>
            </w:rPr>
            <w:fldChar w:fldCharType="begin"/>
          </w:r>
          <w:r w:rsidRPr="00C47185">
            <w:rPr>
              <w:b/>
              <w:sz w:val="40"/>
              <w:lang w:val="es-ES"/>
            </w:rPr>
            <w:instrText xml:space="preserve"> REF  Title </w:instrText>
          </w:r>
          <w:r>
            <w:rPr>
              <w:b/>
              <w:sz w:val="40"/>
              <w:lang w:val="es-ES"/>
            </w:rPr>
            <w:instrText xml:space="preserve"> \* MERGEFORMAT </w:instrText>
          </w:r>
          <w:r w:rsidRPr="00C47185">
            <w:rPr>
              <w:b/>
              <w:sz w:val="40"/>
              <w:lang w:val="es-ES"/>
            </w:rPr>
            <w:fldChar w:fldCharType="separate"/>
          </w:r>
          <w:proofErr w:type="spellStart"/>
          <w:r>
            <w:rPr>
              <w:b/>
              <w:sz w:val="40"/>
              <w:lang w:val="es-ES"/>
            </w:rPr>
            <w:t>Informa</w:t>
          </w:r>
          <w:r w:rsidRPr="00C47185">
            <w:rPr>
              <w:b/>
              <w:sz w:val="40"/>
              <w:lang w:val="es-ES"/>
            </w:rPr>
            <w:fldChar w:fldCharType="end"/>
          </w:r>
          <w:r w:rsidRPr="00C47185">
            <w:rPr>
              <w:b/>
              <w:sz w:val="40"/>
              <w:lang w:val="es-ES"/>
            </w:rPr>
            <w:t>tion</w:t>
          </w:r>
          <w:proofErr w:type="spellEnd"/>
        </w:p>
      </w:tc>
    </w:tr>
  </w:tbl>
  <w:p w:rsidR="00A71CCB" w:rsidRDefault="002B70F0">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A71CCB">
      <w:tc>
        <w:tcPr>
          <w:tcW w:w="6083" w:type="dxa"/>
        </w:tcPr>
        <w:p w:rsidR="00A71CCB" w:rsidRDefault="00AC1ACE">
          <w:pPr>
            <w:pStyle w:val="Header"/>
            <w:rPr>
              <w:b/>
              <w:noProof/>
            </w:rPr>
          </w:pPr>
          <w:r>
            <w:rPr>
              <w:b/>
              <w:noProof/>
              <w:snapToGrid/>
              <w:lang w:val="en-GB" w:eastAsia="en-GB"/>
            </w:rPr>
            <w:drawing>
              <wp:inline distT="0" distB="0" distL="0" distR="0" wp14:anchorId="5B4BBB27" wp14:editId="0357AF2C">
                <wp:extent cx="2362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4407" w:type="dxa"/>
          <w:vAlign w:val="bottom"/>
        </w:tcPr>
        <w:p w:rsidR="00A71CCB" w:rsidRDefault="00AC1ACE">
          <w:pPr>
            <w:pStyle w:val="Header"/>
            <w:spacing w:before="40"/>
            <w:jc w:val="right"/>
            <w:rPr>
              <w:b/>
              <w:sz w:val="40"/>
              <w:lang w:val="es-ES"/>
            </w:rPr>
          </w:pPr>
          <w:bookmarkStart w:id="1" w:name="title"/>
          <w:r>
            <w:rPr>
              <w:b/>
              <w:sz w:val="40"/>
              <w:lang w:val="es-ES"/>
            </w:rPr>
            <w:t>Informa</w:t>
          </w:r>
          <w:bookmarkEnd w:id="1"/>
          <w:r>
            <w:rPr>
              <w:b/>
              <w:sz w:val="40"/>
              <w:lang w:val="es-ES"/>
            </w:rPr>
            <w:t>tion</w:t>
          </w:r>
        </w:p>
      </w:tc>
    </w:tr>
  </w:tbl>
  <w:p w:rsidR="00A71CCB" w:rsidRDefault="002B7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86724"/>
    <w:multiLevelType w:val="hybridMultilevel"/>
    <w:tmpl w:val="A532F9D4"/>
    <w:lvl w:ilvl="0" w:tplc="FA485C7E">
      <w:numFmt w:val="bullet"/>
      <w:lvlText w:val="-"/>
      <w:lvlJc w:val="left"/>
      <w:pPr>
        <w:ind w:left="720" w:hanging="360"/>
      </w:pPr>
      <w:rPr>
        <w:rFonts w:ascii="AdiHaus" w:eastAsia="SimSun" w:hAnsi="AdiHaus" w:cs="AdiHau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CE"/>
    <w:rsid w:val="002B70F0"/>
    <w:rsid w:val="00452BAC"/>
    <w:rsid w:val="004A1671"/>
    <w:rsid w:val="005151EE"/>
    <w:rsid w:val="00571654"/>
    <w:rsid w:val="0089489B"/>
    <w:rsid w:val="008E5EE3"/>
    <w:rsid w:val="00943E2A"/>
    <w:rsid w:val="009970C5"/>
    <w:rsid w:val="00A311E5"/>
    <w:rsid w:val="00AC1ACE"/>
    <w:rsid w:val="00B82F11"/>
    <w:rsid w:val="00CB46B9"/>
    <w:rsid w:val="00CD0BCF"/>
    <w:rsid w:val="00DA03A9"/>
    <w:rsid w:val="00DB14F7"/>
    <w:rsid w:val="00DD4CD1"/>
    <w:rsid w:val="00E7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712">
      <w:bodyDiv w:val="1"/>
      <w:marLeft w:val="0"/>
      <w:marRight w:val="0"/>
      <w:marTop w:val="0"/>
      <w:marBottom w:val="0"/>
      <w:divBdr>
        <w:top w:val="none" w:sz="0" w:space="0" w:color="auto"/>
        <w:left w:val="none" w:sz="0" w:space="0" w:color="auto"/>
        <w:bottom w:val="none" w:sz="0" w:space="0" w:color="auto"/>
        <w:right w:val="none" w:sz="0" w:space="0" w:color="auto"/>
      </w:divBdr>
    </w:div>
    <w:div w:id="323897139">
      <w:bodyDiv w:val="1"/>
      <w:marLeft w:val="0"/>
      <w:marRight w:val="0"/>
      <w:marTop w:val="0"/>
      <w:marBottom w:val="0"/>
      <w:divBdr>
        <w:top w:val="none" w:sz="0" w:space="0" w:color="auto"/>
        <w:left w:val="none" w:sz="0" w:space="0" w:color="auto"/>
        <w:bottom w:val="none" w:sz="0" w:space="0" w:color="auto"/>
        <w:right w:val="none" w:sz="0" w:space="0" w:color="auto"/>
      </w:divBdr>
      <w:divsChild>
        <w:div w:id="477308581">
          <w:marLeft w:val="0"/>
          <w:marRight w:val="0"/>
          <w:marTop w:val="0"/>
          <w:marBottom w:val="0"/>
          <w:divBdr>
            <w:top w:val="none" w:sz="0" w:space="0" w:color="auto"/>
            <w:left w:val="none" w:sz="0" w:space="0" w:color="auto"/>
            <w:bottom w:val="none" w:sz="0" w:space="0" w:color="auto"/>
            <w:right w:val="none" w:sz="0" w:space="0" w:color="auto"/>
          </w:divBdr>
        </w:div>
      </w:divsChild>
    </w:div>
    <w:div w:id="559025209">
      <w:bodyDiv w:val="1"/>
      <w:marLeft w:val="0"/>
      <w:marRight w:val="0"/>
      <w:marTop w:val="0"/>
      <w:marBottom w:val="0"/>
      <w:divBdr>
        <w:top w:val="none" w:sz="0" w:space="0" w:color="auto"/>
        <w:left w:val="none" w:sz="0" w:space="0" w:color="auto"/>
        <w:bottom w:val="none" w:sz="0" w:space="0" w:color="auto"/>
        <w:right w:val="none" w:sz="0" w:space="0" w:color="auto"/>
      </w:divBdr>
    </w:div>
    <w:div w:id="16862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an.mcgarrie@adida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bert.hughes@adida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adidas.com/GLOBAL/PERFORMANCE/FOOTBAL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cebook.com/adidasfootball" TargetMode="External"/><Relationship Id="rId4" Type="http://schemas.openxmlformats.org/officeDocument/2006/relationships/settings" Target="settings.xml"/><Relationship Id="rId9" Type="http://schemas.openxmlformats.org/officeDocument/2006/relationships/hyperlink" Target="http://www.miadida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James Fenn</cp:lastModifiedBy>
  <cp:revision>5</cp:revision>
  <dcterms:created xsi:type="dcterms:W3CDTF">2014-05-03T14:53:00Z</dcterms:created>
  <dcterms:modified xsi:type="dcterms:W3CDTF">2014-05-14T12:34:00Z</dcterms:modified>
</cp:coreProperties>
</file>