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AE02E" w14:textId="77777777" w:rsidR="00BB2EF9" w:rsidRPr="00860EEC" w:rsidRDefault="00DB3ACE" w:rsidP="00804DC0">
      <w:pPr>
        <w:ind w:right="-32"/>
        <w:jc w:val="center"/>
        <w:rPr>
          <w:rFonts w:cs="AdiHaus"/>
          <w:b/>
          <w:bCs/>
          <w:snapToGrid/>
          <w:sz w:val="20"/>
          <w:szCs w:val="20"/>
          <w:lang w:val="es-ES_tradnl"/>
        </w:rPr>
      </w:pPr>
      <w:bookmarkStart w:id="0" w:name="_GoBack"/>
      <w:bookmarkEnd w:id="0"/>
      <w:r w:rsidRPr="00860EEC">
        <w:rPr>
          <w:rFonts w:cs="AdiHaus"/>
          <w:b/>
          <w:bCs/>
          <w:snapToGrid/>
          <w:sz w:val="20"/>
          <w:szCs w:val="20"/>
          <w:lang w:val="es-ES_tradnl"/>
        </w:rPr>
        <w:t>ADIDAS = PHARRELL WILLIAMS</w:t>
      </w:r>
    </w:p>
    <w:p w14:paraId="29F74032" w14:textId="77777777" w:rsidR="00BB2EF9" w:rsidRPr="00860EEC" w:rsidRDefault="00BB2EF9" w:rsidP="00BB2EF9">
      <w:pPr>
        <w:spacing w:line="480" w:lineRule="auto"/>
        <w:jc w:val="center"/>
        <w:rPr>
          <w:rFonts w:cs="AdiHaus"/>
          <w:sz w:val="20"/>
          <w:szCs w:val="20"/>
          <w:lang w:val="es-ES_tradnl"/>
        </w:rPr>
      </w:pPr>
    </w:p>
    <w:p w14:paraId="0D667ED5" w14:textId="77777777" w:rsidR="00DB3ACE" w:rsidRPr="00860EEC" w:rsidRDefault="009F3190" w:rsidP="00DB3ACE">
      <w:pPr>
        <w:jc w:val="both"/>
        <w:rPr>
          <w:rFonts w:cs="Arial"/>
          <w:sz w:val="20"/>
          <w:szCs w:val="20"/>
          <w:lang w:val="es-ES_tradnl"/>
        </w:rPr>
      </w:pPr>
      <w:r w:rsidRPr="00860EEC">
        <w:rPr>
          <w:rFonts w:cs="AdiHaus"/>
          <w:b/>
          <w:bCs/>
          <w:sz w:val="20"/>
          <w:szCs w:val="20"/>
          <w:lang w:val="es-ES_tradnl"/>
        </w:rPr>
        <w:t>Herzogenaurach, 27 de marzo de</w:t>
      </w:r>
      <w:r w:rsidR="00DB3ACE" w:rsidRPr="00860EEC">
        <w:rPr>
          <w:rFonts w:cs="AdiHaus"/>
          <w:b/>
          <w:bCs/>
          <w:sz w:val="20"/>
          <w:szCs w:val="20"/>
          <w:lang w:val="es-ES_tradnl"/>
        </w:rPr>
        <w:t xml:space="preserve"> 2014</w:t>
      </w:r>
      <w:r w:rsidR="00BB2EF9" w:rsidRPr="00860EEC">
        <w:rPr>
          <w:rFonts w:cs="AdiHaus"/>
          <w:b/>
          <w:bCs/>
          <w:sz w:val="20"/>
          <w:szCs w:val="20"/>
          <w:lang w:val="es-ES_tradnl"/>
        </w:rPr>
        <w:t xml:space="preserve"> </w:t>
      </w:r>
      <w:r w:rsidR="00BB2EF9" w:rsidRPr="00860EEC">
        <w:rPr>
          <w:rFonts w:cs="AdiHaus"/>
          <w:bCs/>
          <w:sz w:val="20"/>
          <w:szCs w:val="20"/>
          <w:lang w:val="es-ES_tradnl"/>
        </w:rPr>
        <w:t xml:space="preserve">– </w:t>
      </w:r>
      <w:r w:rsidR="001D3ED8">
        <w:rPr>
          <w:rFonts w:cs="AdiHaus"/>
          <w:bCs/>
          <w:sz w:val="20"/>
          <w:szCs w:val="20"/>
          <w:lang w:val="es-ES_tradnl"/>
        </w:rPr>
        <w:t>El día de hoy, adidas anunció</w:t>
      </w:r>
      <w:r w:rsidR="005E6781" w:rsidRPr="00860EEC">
        <w:rPr>
          <w:rFonts w:cs="AdiHaus"/>
          <w:bCs/>
          <w:sz w:val="20"/>
          <w:szCs w:val="20"/>
          <w:lang w:val="es-ES_tradnl"/>
        </w:rPr>
        <w:t xml:space="preserve"> el acuerdo a largo plazo con el nomin</w:t>
      </w:r>
      <w:r w:rsidR="00E604BC" w:rsidRPr="00860EEC">
        <w:rPr>
          <w:rFonts w:cs="AdiHaus"/>
          <w:bCs/>
          <w:sz w:val="20"/>
          <w:szCs w:val="20"/>
          <w:lang w:val="es-ES_tradnl"/>
        </w:rPr>
        <w:t>a</w:t>
      </w:r>
      <w:r w:rsidR="001D3ED8">
        <w:rPr>
          <w:rFonts w:cs="AdiHaus"/>
          <w:bCs/>
          <w:sz w:val="20"/>
          <w:szCs w:val="20"/>
          <w:lang w:val="es-ES_tradnl"/>
        </w:rPr>
        <w:t>do al Óscar y ganador de Grammy</w:t>
      </w:r>
      <w:r w:rsidR="005E6781" w:rsidRPr="00860EEC">
        <w:rPr>
          <w:rFonts w:cs="AdiHaus"/>
          <w:bCs/>
          <w:sz w:val="20"/>
          <w:szCs w:val="20"/>
          <w:lang w:val="es-ES_tradnl"/>
        </w:rPr>
        <w:t xml:space="preserve">, Pharrell Williams. </w:t>
      </w:r>
      <w:r w:rsidR="00E604BC" w:rsidRPr="00860EEC">
        <w:rPr>
          <w:rFonts w:cs="AdiHaus"/>
          <w:bCs/>
          <w:sz w:val="20"/>
          <w:szCs w:val="20"/>
          <w:lang w:val="es-ES_tradnl"/>
        </w:rPr>
        <w:t>Los primeros p</w:t>
      </w:r>
      <w:r w:rsidR="0074532B" w:rsidRPr="00860EEC">
        <w:rPr>
          <w:rFonts w:cs="AdiHaus"/>
          <w:bCs/>
          <w:sz w:val="20"/>
          <w:szCs w:val="20"/>
          <w:lang w:val="es-ES_tradnl"/>
        </w:rPr>
        <w:t>roductos de adidas Originals x</w:t>
      </w:r>
      <w:r w:rsidR="00E604BC" w:rsidRPr="00860EEC">
        <w:rPr>
          <w:rFonts w:cs="AdiHaus"/>
          <w:bCs/>
          <w:sz w:val="20"/>
          <w:szCs w:val="20"/>
          <w:lang w:val="es-ES_tradnl"/>
        </w:rPr>
        <w:t xml:space="preserve"> Pharrell Williams harán debut en tiendas este verano 2014.</w:t>
      </w:r>
    </w:p>
    <w:p w14:paraId="301C5B7D" w14:textId="77777777" w:rsidR="00DB3ACE" w:rsidRPr="00860EEC" w:rsidRDefault="00DB3ACE" w:rsidP="00DB3ACE">
      <w:pPr>
        <w:jc w:val="both"/>
        <w:rPr>
          <w:rFonts w:cs="Arial"/>
          <w:sz w:val="20"/>
          <w:szCs w:val="20"/>
          <w:lang w:val="es-ES_tradnl"/>
        </w:rPr>
      </w:pPr>
    </w:p>
    <w:p w14:paraId="4AEEA765" w14:textId="55D86954" w:rsidR="00DB3ACE" w:rsidRDefault="0074532B" w:rsidP="00DB3ACE">
      <w:pPr>
        <w:pStyle w:val="PlainText"/>
        <w:jc w:val="both"/>
        <w:rPr>
          <w:rFonts w:ascii="AdiHaus" w:hAnsi="AdiHaus" w:cs="Arial"/>
          <w:sz w:val="20"/>
          <w:szCs w:val="20"/>
          <w:lang w:val="es-ES_tradnl"/>
        </w:rPr>
      </w:pPr>
      <w:r w:rsidRPr="00860EEC">
        <w:rPr>
          <w:rFonts w:ascii="AdiHaus" w:hAnsi="AdiHaus" w:cs="Arial"/>
          <w:sz w:val="20"/>
          <w:szCs w:val="20"/>
          <w:lang w:val="es-ES_tradnl"/>
        </w:rPr>
        <w:t>Esta es la primera vez que adidas se asocia con un diseñador quien es due</w:t>
      </w:r>
      <w:r w:rsidR="00CF53C6">
        <w:rPr>
          <w:rFonts w:ascii="AdiHaus" w:hAnsi="AdiHaus" w:cs="Arial"/>
          <w:sz w:val="20"/>
          <w:szCs w:val="20"/>
          <w:lang w:val="es-ES_tradnl"/>
        </w:rPr>
        <w:t>ño de su propia compañía textil</w:t>
      </w:r>
      <w:r w:rsidRPr="00860EEC">
        <w:rPr>
          <w:rFonts w:ascii="AdiHaus" w:hAnsi="AdiHaus" w:cs="Arial"/>
          <w:sz w:val="20"/>
          <w:szCs w:val="20"/>
          <w:lang w:val="es-ES_tradnl"/>
        </w:rPr>
        <w:t xml:space="preserve">. adidas colaborará con la línea de Williams, Bionic Yarn, </w:t>
      </w:r>
      <w:r w:rsidR="00860EEC" w:rsidRPr="00860EEC">
        <w:rPr>
          <w:rFonts w:ascii="AdiHaus" w:hAnsi="AdiHaus" w:cs="Arial"/>
          <w:sz w:val="20"/>
          <w:szCs w:val="20"/>
          <w:lang w:val="es-ES_tradnl"/>
        </w:rPr>
        <w:t xml:space="preserve">la cual forma parte </w:t>
      </w:r>
      <w:r w:rsidRPr="00860EEC">
        <w:rPr>
          <w:rFonts w:ascii="AdiHaus" w:hAnsi="AdiHaus" w:cs="Arial"/>
          <w:sz w:val="20"/>
          <w:szCs w:val="20"/>
          <w:lang w:val="es-ES_tradnl"/>
        </w:rPr>
        <w:t>de The Vortex Project</w:t>
      </w:r>
      <w:r w:rsidR="00860EEC" w:rsidRPr="00860EEC">
        <w:rPr>
          <w:rFonts w:ascii="AdiHaus" w:hAnsi="AdiHaus" w:cs="Arial"/>
          <w:sz w:val="20"/>
          <w:szCs w:val="20"/>
          <w:lang w:val="es-ES_tradnl"/>
        </w:rPr>
        <w:t>; una iniciativa en conjunto con</w:t>
      </w:r>
      <w:r w:rsidRPr="00860EEC">
        <w:rPr>
          <w:rFonts w:ascii="AdiHaus" w:hAnsi="AdiHaus" w:cs="Arial"/>
          <w:sz w:val="20"/>
          <w:szCs w:val="20"/>
          <w:lang w:val="es-ES_tradnl"/>
        </w:rPr>
        <w:t xml:space="preserve"> Parley for the Ocean</w:t>
      </w:r>
      <w:r w:rsidR="00860EEC" w:rsidRPr="00860EEC">
        <w:rPr>
          <w:rFonts w:ascii="AdiHaus" w:hAnsi="AdiHaus" w:cs="Arial"/>
          <w:sz w:val="20"/>
          <w:szCs w:val="20"/>
          <w:lang w:val="es-ES_tradnl"/>
        </w:rPr>
        <w:t xml:space="preserve">s para convertir los escombros de los mares en hilo y tela. Bionic Yarn </w:t>
      </w:r>
      <w:r w:rsidR="00860EEC">
        <w:rPr>
          <w:rFonts w:ascii="AdiHaus" w:hAnsi="AdiHaus" w:cs="Arial"/>
          <w:sz w:val="20"/>
          <w:szCs w:val="20"/>
          <w:lang w:val="es-ES_tradnl"/>
        </w:rPr>
        <w:t>será</w:t>
      </w:r>
      <w:r w:rsidR="00860EEC" w:rsidRPr="00860EEC">
        <w:rPr>
          <w:rFonts w:ascii="AdiHaus" w:hAnsi="AdiHaus" w:cs="Arial"/>
          <w:sz w:val="20"/>
          <w:szCs w:val="20"/>
          <w:lang w:val="es-ES_tradnl"/>
        </w:rPr>
        <w:t xml:space="preserve"> </w:t>
      </w:r>
      <w:r w:rsidR="00860EEC">
        <w:rPr>
          <w:rFonts w:ascii="AdiHaus" w:hAnsi="AdiHaus" w:cs="Arial"/>
          <w:sz w:val="20"/>
          <w:szCs w:val="20"/>
          <w:lang w:val="es-ES_tradnl"/>
        </w:rPr>
        <w:t>utilizada en</w:t>
      </w:r>
      <w:r w:rsidR="007A4B38">
        <w:rPr>
          <w:rFonts w:ascii="AdiHaus" w:hAnsi="AdiHaus" w:cs="Arial"/>
          <w:sz w:val="20"/>
          <w:szCs w:val="20"/>
          <w:lang w:val="es-ES_tradnl"/>
        </w:rPr>
        <w:t xml:space="preserve"> algunos de los productos de</w:t>
      </w:r>
      <w:r w:rsidR="00860EEC">
        <w:rPr>
          <w:rFonts w:ascii="AdiHaus" w:hAnsi="AdiHaus" w:cs="Arial"/>
          <w:sz w:val="20"/>
          <w:szCs w:val="20"/>
          <w:lang w:val="es-ES_tradnl"/>
        </w:rPr>
        <w:t xml:space="preserve"> Pharrell para adidas Originals.</w:t>
      </w:r>
    </w:p>
    <w:p w14:paraId="4098B77E" w14:textId="77777777" w:rsidR="00860EEC" w:rsidRPr="00860EEC" w:rsidRDefault="00860EEC" w:rsidP="00DB3ACE">
      <w:pPr>
        <w:pStyle w:val="PlainText"/>
        <w:jc w:val="both"/>
        <w:rPr>
          <w:rFonts w:ascii="AdiHaus" w:hAnsi="AdiHaus" w:cs="Arial"/>
          <w:sz w:val="20"/>
          <w:szCs w:val="20"/>
          <w:lang w:val="es-ES_tradnl"/>
        </w:rPr>
      </w:pPr>
    </w:p>
    <w:p w14:paraId="3DC42288" w14:textId="77777777" w:rsidR="00456E5D" w:rsidRPr="00860EEC" w:rsidRDefault="00456E5D" w:rsidP="00456E5D">
      <w:pPr>
        <w:pStyle w:val="PlainText"/>
        <w:rPr>
          <w:rFonts w:ascii="AdiHaus" w:hAnsi="AdiHaus"/>
          <w:sz w:val="20"/>
          <w:szCs w:val="20"/>
          <w:lang w:val="es-ES_tradnl"/>
        </w:rPr>
      </w:pPr>
      <w:r w:rsidRPr="00860EEC">
        <w:rPr>
          <w:rFonts w:ascii="AdiHaus" w:hAnsi="AdiHaus"/>
          <w:sz w:val="20"/>
          <w:szCs w:val="20"/>
          <w:lang w:val="es-ES_tradnl"/>
        </w:rPr>
        <w:t>"</w:t>
      </w:r>
      <w:r w:rsidR="00860EEC">
        <w:rPr>
          <w:rFonts w:ascii="AdiHaus" w:hAnsi="AdiHaus"/>
          <w:sz w:val="20"/>
          <w:szCs w:val="20"/>
          <w:lang w:val="es-ES_tradnl"/>
        </w:rPr>
        <w:t xml:space="preserve">Trabajar con una marca tan icónica como los es adidas es una oportunidad increíble. Desde el clásico </w:t>
      </w:r>
      <w:r w:rsidR="00860EEC" w:rsidRPr="00860EEC">
        <w:rPr>
          <w:rFonts w:ascii="AdiHaus" w:hAnsi="AdiHaus"/>
          <w:i/>
          <w:sz w:val="20"/>
          <w:szCs w:val="20"/>
          <w:lang w:val="es-ES_tradnl"/>
        </w:rPr>
        <w:t>‘track suit‘</w:t>
      </w:r>
      <w:r w:rsidR="00860EEC">
        <w:rPr>
          <w:rFonts w:ascii="AdiHaus" w:hAnsi="AdiHaus"/>
          <w:sz w:val="20"/>
          <w:szCs w:val="20"/>
          <w:lang w:val="es-ES_tradnl"/>
        </w:rPr>
        <w:t>, hasta el haber crecido en Virginia calzando las Stan Smiths; adidas ha sido una constante en mi vida. Sus piezas son eternas. Esta es una asociación emocionante para mí y para Bionic Yarn.”-Pharrell Williams.</w:t>
      </w:r>
    </w:p>
    <w:p w14:paraId="286D995E" w14:textId="77777777" w:rsidR="00DB3ACE" w:rsidRPr="00860EEC" w:rsidRDefault="00DB3ACE" w:rsidP="00DB3ACE">
      <w:pPr>
        <w:pStyle w:val="PlainText"/>
        <w:jc w:val="both"/>
        <w:rPr>
          <w:rFonts w:ascii="AdiHaus" w:hAnsi="AdiHaus" w:cs="Arial"/>
          <w:sz w:val="20"/>
          <w:szCs w:val="20"/>
          <w:lang w:val="es-ES_tradnl"/>
        </w:rPr>
      </w:pPr>
    </w:p>
    <w:p w14:paraId="0FA17C73" w14:textId="77777777" w:rsidR="00860EEC" w:rsidRDefault="00860EEC" w:rsidP="00DB3ACE">
      <w:pPr>
        <w:pStyle w:val="PlainText"/>
        <w:jc w:val="both"/>
        <w:rPr>
          <w:rFonts w:ascii="AdiHaus" w:hAnsi="AdiHaus" w:cs="Arial"/>
          <w:sz w:val="20"/>
          <w:szCs w:val="20"/>
          <w:lang w:val="es-ES_tradnl"/>
        </w:rPr>
      </w:pPr>
      <w:r>
        <w:rPr>
          <w:rFonts w:ascii="AdiHaus" w:hAnsi="AdiHaus" w:cs="Arial"/>
          <w:sz w:val="20"/>
          <w:szCs w:val="20"/>
          <w:lang w:val="es-ES_tradnl"/>
        </w:rPr>
        <w:t>adidas le da la bienvenida a Pharrell a la familia y espera una relación a largo plazo con este extraordinario artista.</w:t>
      </w:r>
    </w:p>
    <w:p w14:paraId="412FFE53" w14:textId="77777777" w:rsidR="00860EEC" w:rsidRDefault="00860EEC" w:rsidP="00DB3ACE">
      <w:pPr>
        <w:pStyle w:val="PlainText"/>
        <w:jc w:val="both"/>
        <w:rPr>
          <w:rFonts w:ascii="AdiHaus" w:hAnsi="AdiHaus" w:cs="Arial"/>
          <w:sz w:val="20"/>
          <w:szCs w:val="20"/>
          <w:lang w:val="es-ES_tradnl"/>
        </w:rPr>
      </w:pPr>
    </w:p>
    <w:p w14:paraId="693C98FB" w14:textId="77777777" w:rsidR="00C40447" w:rsidRPr="00860EEC" w:rsidRDefault="00DB3ACE" w:rsidP="00C40447">
      <w:pPr>
        <w:pStyle w:val="PlainText"/>
        <w:jc w:val="both"/>
        <w:rPr>
          <w:rFonts w:ascii="AdiHaus" w:hAnsi="AdiHaus" w:cs="Arial"/>
          <w:sz w:val="20"/>
          <w:szCs w:val="20"/>
          <w:lang w:val="es-ES_tradnl"/>
        </w:rPr>
      </w:pPr>
      <w:r w:rsidRPr="00860EEC">
        <w:rPr>
          <w:rFonts w:ascii="AdiHaus" w:hAnsi="AdiHaus" w:cs="Arial"/>
          <w:sz w:val="20"/>
          <w:szCs w:val="20"/>
          <w:lang w:val="es-ES_tradnl"/>
        </w:rPr>
        <w:t>"</w:t>
      </w:r>
      <w:r w:rsidR="00F55A4F">
        <w:rPr>
          <w:rFonts w:ascii="AdiHaus" w:hAnsi="AdiHaus" w:cs="Arial"/>
          <w:sz w:val="20"/>
          <w:szCs w:val="20"/>
          <w:lang w:val="es-ES_tradnl"/>
        </w:rPr>
        <w:t>Estoy realmente emocionado de trabajar con Pharrell. Es un ícono de la cultura pop que nunca falla en inspirar, y no solamente a través de sus habilidades y talentos musicales, pero a través de muchos de sus otros intere</w:t>
      </w:r>
      <w:r w:rsidR="00C40447">
        <w:rPr>
          <w:rFonts w:ascii="AdiHaus" w:hAnsi="AdiHaus" w:cs="Arial"/>
          <w:sz w:val="20"/>
          <w:szCs w:val="20"/>
          <w:lang w:val="es-ES_tradnl"/>
        </w:rPr>
        <w:t xml:space="preserve">ses. Encaja perfectamente con lo multifacético que es adidas.” </w:t>
      </w:r>
      <w:r w:rsidR="00C40447" w:rsidRPr="00860EEC">
        <w:rPr>
          <w:rFonts w:ascii="AdiHaus" w:hAnsi="AdiHaus" w:cs="Arial"/>
          <w:sz w:val="20"/>
          <w:szCs w:val="20"/>
          <w:lang w:val="es-ES_tradnl"/>
        </w:rPr>
        <w:t xml:space="preserve">Dirk Schoenberger, </w:t>
      </w:r>
      <w:r w:rsidR="00C40447">
        <w:rPr>
          <w:rFonts w:ascii="AdiHaus" w:hAnsi="AdiHaus" w:cs="Arial"/>
          <w:sz w:val="20"/>
          <w:szCs w:val="20"/>
          <w:lang w:val="es-ES_tradnl"/>
        </w:rPr>
        <w:t>Director Creativo Global</w:t>
      </w:r>
      <w:r w:rsidR="00C40447" w:rsidRPr="00860EEC">
        <w:rPr>
          <w:rFonts w:ascii="AdiHaus" w:hAnsi="AdiHaus" w:cs="Arial"/>
          <w:sz w:val="20"/>
          <w:szCs w:val="20"/>
          <w:lang w:val="es-ES_tradnl"/>
        </w:rPr>
        <w:t>, adidas Sport Style Division</w:t>
      </w:r>
      <w:r w:rsidR="00C40447">
        <w:rPr>
          <w:rFonts w:ascii="AdiHaus" w:hAnsi="AdiHaus" w:cs="Arial"/>
          <w:sz w:val="20"/>
          <w:szCs w:val="20"/>
          <w:lang w:val="es-ES_tradnl"/>
        </w:rPr>
        <w:t>.</w:t>
      </w:r>
    </w:p>
    <w:p w14:paraId="54C5C56D" w14:textId="77777777" w:rsidR="00DB3ACE" w:rsidRPr="00860EEC" w:rsidRDefault="00DB3ACE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</w:p>
    <w:p w14:paraId="4233C42F" w14:textId="77777777" w:rsidR="00DB3ACE" w:rsidRPr="00860EEC" w:rsidRDefault="00C40447" w:rsidP="00DB3ACE">
      <w:pPr>
        <w:pStyle w:val="PlainText"/>
        <w:rPr>
          <w:rFonts w:ascii="AdiHaus" w:hAnsi="AdiHaus" w:cs="Arial"/>
          <w:b/>
          <w:sz w:val="20"/>
          <w:szCs w:val="20"/>
          <w:u w:val="single"/>
          <w:lang w:val="es-ES_tradnl"/>
        </w:rPr>
      </w:pPr>
      <w:r>
        <w:rPr>
          <w:rFonts w:ascii="AdiHaus" w:hAnsi="AdiHaus" w:cs="Arial"/>
          <w:b/>
          <w:sz w:val="20"/>
          <w:szCs w:val="20"/>
          <w:u w:val="single"/>
          <w:lang w:val="es-ES_tradnl"/>
        </w:rPr>
        <w:t>Comparte y sigue la conversación:</w:t>
      </w:r>
    </w:p>
    <w:p w14:paraId="56FA13E4" w14:textId="77777777" w:rsidR="00DB3ACE" w:rsidRPr="00860EEC" w:rsidRDefault="00DB3ACE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</w:p>
    <w:p w14:paraId="52DA0358" w14:textId="77777777" w:rsidR="00DB3ACE" w:rsidRPr="00860EEC" w:rsidRDefault="00DB3ACE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  <w:r w:rsidRPr="00860EEC">
        <w:rPr>
          <w:rFonts w:ascii="AdiHaus" w:hAnsi="AdiHaus" w:cs="Arial"/>
          <w:sz w:val="20"/>
          <w:szCs w:val="20"/>
          <w:lang w:val="es-ES_tradnl"/>
        </w:rPr>
        <w:t>#pharrellxadidas </w:t>
      </w:r>
    </w:p>
    <w:p w14:paraId="10BF27EE" w14:textId="77777777" w:rsidR="00DB3ACE" w:rsidRPr="00860EEC" w:rsidRDefault="00DB3ACE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  <w:r w:rsidRPr="00860EEC">
        <w:rPr>
          <w:rFonts w:ascii="AdiHaus" w:hAnsi="AdiHaus" w:cs="Arial"/>
          <w:sz w:val="20"/>
          <w:szCs w:val="20"/>
          <w:lang w:val="es-ES_tradnl"/>
        </w:rPr>
        <w:t>#pharrell=adidas</w:t>
      </w:r>
    </w:p>
    <w:p w14:paraId="106B8A97" w14:textId="77777777" w:rsidR="00DB3ACE" w:rsidRPr="00860EEC" w:rsidRDefault="00DB3ACE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  <w:r w:rsidRPr="00860EEC">
        <w:rPr>
          <w:rFonts w:ascii="AdiHaus" w:hAnsi="AdiHaus" w:cs="Arial"/>
          <w:sz w:val="20"/>
          <w:szCs w:val="20"/>
          <w:lang w:val="es-ES_tradnl"/>
        </w:rPr>
        <w:t>#pharrell</w:t>
      </w:r>
    </w:p>
    <w:p w14:paraId="08B06E05" w14:textId="77777777" w:rsidR="00DB3ACE" w:rsidRPr="00860EEC" w:rsidRDefault="00DB3ACE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  <w:r w:rsidRPr="00860EEC">
        <w:rPr>
          <w:rFonts w:ascii="AdiHaus" w:hAnsi="AdiHaus" w:cs="Arial"/>
          <w:sz w:val="20"/>
          <w:szCs w:val="20"/>
          <w:lang w:val="es-ES_tradnl"/>
        </w:rPr>
        <w:t>#adidasoriginals</w:t>
      </w:r>
    </w:p>
    <w:p w14:paraId="73795AE7" w14:textId="77777777" w:rsidR="00DB3ACE" w:rsidRPr="00860EEC" w:rsidRDefault="00DB3ACE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  <w:r w:rsidRPr="00860EEC">
        <w:rPr>
          <w:rFonts w:ascii="AdiHaus" w:hAnsi="AdiHaus" w:cs="Arial"/>
          <w:sz w:val="20"/>
          <w:szCs w:val="20"/>
          <w:lang w:val="es-ES_tradnl"/>
        </w:rPr>
        <w:t>#adidas</w:t>
      </w:r>
    </w:p>
    <w:p w14:paraId="11A14CC0" w14:textId="77777777" w:rsidR="00DB3ACE" w:rsidRPr="00860EEC" w:rsidRDefault="00DB3ACE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  <w:r w:rsidRPr="00860EEC">
        <w:rPr>
          <w:rFonts w:ascii="AdiHaus" w:hAnsi="AdiHaus" w:cs="Arial"/>
          <w:sz w:val="20"/>
          <w:szCs w:val="20"/>
          <w:lang w:val="es-ES_tradnl"/>
        </w:rPr>
        <w:t>#fortheoceans </w:t>
      </w:r>
    </w:p>
    <w:p w14:paraId="740A2CE6" w14:textId="77777777" w:rsidR="00DB3ACE" w:rsidRPr="00860EEC" w:rsidRDefault="00DB3ACE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  <w:r w:rsidRPr="00860EEC">
        <w:rPr>
          <w:rFonts w:ascii="AdiHaus" w:hAnsi="AdiHaus" w:cs="Arial"/>
          <w:sz w:val="20"/>
          <w:szCs w:val="20"/>
          <w:lang w:val="es-ES_tradnl"/>
        </w:rPr>
        <w:t>#thevortexproject</w:t>
      </w:r>
    </w:p>
    <w:p w14:paraId="45697AE0" w14:textId="77777777" w:rsidR="00DB3ACE" w:rsidRPr="00860EEC" w:rsidRDefault="00DB3ACE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</w:p>
    <w:p w14:paraId="7A9BBF02" w14:textId="77777777" w:rsidR="00DB3ACE" w:rsidRPr="00860EEC" w:rsidRDefault="00DB3ACE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  <w:r w:rsidRPr="00860EEC">
        <w:rPr>
          <w:rFonts w:ascii="AdiHaus" w:hAnsi="AdiHaus" w:cs="Arial"/>
          <w:sz w:val="20"/>
          <w:szCs w:val="20"/>
          <w:lang w:val="es-ES_tradnl"/>
        </w:rPr>
        <w:t>@pharrell</w:t>
      </w:r>
    </w:p>
    <w:p w14:paraId="43FBB58C" w14:textId="77777777" w:rsidR="00DB3ACE" w:rsidRDefault="00DB3ACE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  <w:r w:rsidRPr="00860EEC">
        <w:rPr>
          <w:rFonts w:ascii="AdiHaus" w:hAnsi="AdiHaus" w:cs="Arial"/>
          <w:sz w:val="20"/>
          <w:szCs w:val="20"/>
          <w:lang w:val="es-ES_tradnl"/>
        </w:rPr>
        <w:t>@adidasoriginals</w:t>
      </w:r>
    </w:p>
    <w:p w14:paraId="2A70A596" w14:textId="77777777" w:rsidR="00C40447" w:rsidRPr="00860EEC" w:rsidRDefault="00C40447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  <w:r>
        <w:rPr>
          <w:rFonts w:ascii="AdiHaus" w:hAnsi="AdiHaus" w:cs="Arial"/>
          <w:sz w:val="20"/>
          <w:szCs w:val="20"/>
          <w:lang w:val="es-ES_tradnl"/>
        </w:rPr>
        <w:t>@adidaslatam</w:t>
      </w:r>
    </w:p>
    <w:p w14:paraId="3E8D2A48" w14:textId="77777777" w:rsidR="00DB3ACE" w:rsidRPr="00860EEC" w:rsidRDefault="00DB3ACE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  <w:r w:rsidRPr="00860EEC">
        <w:rPr>
          <w:rFonts w:ascii="AdiHaus" w:hAnsi="AdiHaus" w:cs="Arial"/>
          <w:sz w:val="20"/>
          <w:szCs w:val="20"/>
          <w:lang w:val="es-ES_tradnl"/>
        </w:rPr>
        <w:t>@adidas</w:t>
      </w:r>
    </w:p>
    <w:p w14:paraId="489BEE3D" w14:textId="77777777" w:rsidR="00DB3ACE" w:rsidRPr="00860EEC" w:rsidRDefault="00DB3ACE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  <w:r w:rsidRPr="00860EEC">
        <w:rPr>
          <w:rFonts w:ascii="AdiHaus" w:hAnsi="AdiHaus" w:cs="Arial"/>
          <w:sz w:val="20"/>
          <w:szCs w:val="20"/>
          <w:lang w:val="es-ES_tradnl"/>
        </w:rPr>
        <w:t>@bionicyarn</w:t>
      </w:r>
    </w:p>
    <w:p w14:paraId="210F6B16" w14:textId="77777777" w:rsidR="00DB3ACE" w:rsidRDefault="00DB3ACE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  <w:r w:rsidRPr="00860EEC">
        <w:rPr>
          <w:rFonts w:ascii="AdiHaus" w:hAnsi="AdiHaus" w:cs="Arial"/>
          <w:sz w:val="20"/>
          <w:szCs w:val="20"/>
          <w:lang w:val="es-ES_tradnl"/>
        </w:rPr>
        <w:t>@parleyxxx</w:t>
      </w:r>
    </w:p>
    <w:p w14:paraId="7B642F6B" w14:textId="77777777" w:rsidR="009E1F3C" w:rsidRDefault="009E1F3C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</w:p>
    <w:p w14:paraId="4D7C218B" w14:textId="2869D2D4" w:rsidR="009E1F3C" w:rsidRPr="00860EEC" w:rsidRDefault="009E1F3C" w:rsidP="00DB3ACE">
      <w:pPr>
        <w:pStyle w:val="PlainText"/>
        <w:rPr>
          <w:rFonts w:ascii="AdiHaus" w:hAnsi="AdiHaus" w:cs="Arial"/>
          <w:sz w:val="20"/>
          <w:szCs w:val="20"/>
          <w:lang w:val="es-ES_tradnl"/>
        </w:rPr>
      </w:pPr>
      <w:r>
        <w:rPr>
          <w:rFonts w:ascii="AdiHaus" w:hAnsi="AdiHaus" w:cs="Arial"/>
          <w:sz w:val="20"/>
          <w:szCs w:val="20"/>
          <w:lang w:val="es-ES_tradnl"/>
        </w:rPr>
        <w:t xml:space="preserve">Youtube: </w:t>
      </w:r>
      <w:r w:rsidRPr="009E1F3C">
        <w:rPr>
          <w:rFonts w:ascii="AdiHaus" w:hAnsi="AdiHaus" w:cs="Arial"/>
          <w:sz w:val="20"/>
          <w:szCs w:val="20"/>
          <w:lang w:val="es-ES_tradnl"/>
        </w:rPr>
        <w:t>https://www.youtube.com/watch?v=acDu2i6cJ7w</w:t>
      </w:r>
    </w:p>
    <w:p w14:paraId="678BE50F" w14:textId="77777777" w:rsidR="00DB3ACE" w:rsidRDefault="00DB3ACE" w:rsidP="00DB3ACE">
      <w:pPr>
        <w:jc w:val="both"/>
        <w:rPr>
          <w:rFonts w:cs="Arial"/>
          <w:sz w:val="20"/>
          <w:szCs w:val="20"/>
          <w:lang w:val="es-ES_tradnl"/>
        </w:rPr>
      </w:pPr>
    </w:p>
    <w:p w14:paraId="7EC9E674" w14:textId="229AEF5F" w:rsidR="009E1F3C" w:rsidRPr="009E1F3C" w:rsidRDefault="009E1F3C" w:rsidP="009E1F3C">
      <w:pPr>
        <w:jc w:val="center"/>
        <w:rPr>
          <w:rFonts w:cs="Arial"/>
          <w:b/>
          <w:sz w:val="20"/>
          <w:szCs w:val="20"/>
          <w:lang w:val="es-ES_tradnl"/>
        </w:rPr>
      </w:pPr>
      <w:r w:rsidRPr="009E1F3C">
        <w:rPr>
          <w:rFonts w:cs="Arial"/>
          <w:b/>
          <w:sz w:val="20"/>
          <w:szCs w:val="20"/>
          <w:lang w:val="es-ES_tradnl"/>
        </w:rPr>
        <w:t>-FIN-</w:t>
      </w:r>
    </w:p>
    <w:p w14:paraId="6CA0CAD2" w14:textId="77777777" w:rsidR="004354A1" w:rsidRDefault="004354A1" w:rsidP="00DB3ACE">
      <w:pPr>
        <w:jc w:val="both"/>
        <w:rPr>
          <w:rFonts w:cs="Arial"/>
          <w:sz w:val="20"/>
          <w:szCs w:val="20"/>
          <w:lang w:val="es-ES_tradnl"/>
        </w:rPr>
      </w:pPr>
    </w:p>
    <w:p w14:paraId="2CDDD379" w14:textId="77777777" w:rsidR="009E1F3C" w:rsidRDefault="009E1F3C" w:rsidP="00DB3ACE">
      <w:pPr>
        <w:jc w:val="both"/>
        <w:rPr>
          <w:rFonts w:cs="Arial"/>
          <w:sz w:val="20"/>
          <w:szCs w:val="20"/>
          <w:lang w:val="es-ES_tradnl"/>
        </w:rPr>
      </w:pPr>
    </w:p>
    <w:p w14:paraId="55069921" w14:textId="77777777" w:rsidR="009E1F3C" w:rsidRPr="00860EEC" w:rsidRDefault="009E1F3C" w:rsidP="00DB3ACE">
      <w:pPr>
        <w:jc w:val="both"/>
        <w:rPr>
          <w:rFonts w:cs="Arial"/>
          <w:sz w:val="20"/>
          <w:szCs w:val="20"/>
          <w:lang w:val="es-ES_tradnl"/>
        </w:rPr>
      </w:pPr>
    </w:p>
    <w:p w14:paraId="7CDF67E2" w14:textId="77777777" w:rsidR="00DB3ACE" w:rsidRPr="00860EEC" w:rsidRDefault="00070C5B" w:rsidP="00DB3ACE">
      <w:pPr>
        <w:jc w:val="both"/>
        <w:rPr>
          <w:rFonts w:cs="AdiHaus"/>
          <w:b/>
          <w:sz w:val="20"/>
          <w:szCs w:val="20"/>
          <w:u w:val="single"/>
          <w:lang w:val="es-ES_tradnl"/>
        </w:rPr>
      </w:pPr>
      <w:r>
        <w:rPr>
          <w:rFonts w:cs="AdiHaus"/>
          <w:b/>
          <w:sz w:val="20"/>
          <w:szCs w:val="20"/>
          <w:u w:val="single"/>
          <w:lang w:val="es-ES_tradnl"/>
        </w:rPr>
        <w:t>Contacto de prensa:</w:t>
      </w:r>
    </w:p>
    <w:p w14:paraId="21A13779" w14:textId="77777777" w:rsidR="009B424C" w:rsidRDefault="009B424C" w:rsidP="00DB3ACE">
      <w:pPr>
        <w:jc w:val="both"/>
        <w:rPr>
          <w:rFonts w:cs="AdiHaus"/>
          <w:sz w:val="20"/>
          <w:szCs w:val="20"/>
          <w:lang w:val="es-ES_tradnl"/>
        </w:rPr>
      </w:pPr>
    </w:p>
    <w:p w14:paraId="40D9E5DD" w14:textId="77777777" w:rsidR="00070C5B" w:rsidRDefault="00070C5B" w:rsidP="00DB3ACE">
      <w:pPr>
        <w:jc w:val="both"/>
        <w:rPr>
          <w:rFonts w:cs="AdiHaus"/>
          <w:sz w:val="20"/>
          <w:szCs w:val="20"/>
          <w:lang w:val="es-ES_tradnl"/>
        </w:rPr>
      </w:pPr>
      <w:r>
        <w:rPr>
          <w:rFonts w:cs="AdiHaus"/>
          <w:sz w:val="20"/>
          <w:szCs w:val="20"/>
          <w:lang w:val="es-ES_tradnl"/>
        </w:rPr>
        <w:t>Jessica Pazos</w:t>
      </w:r>
    </w:p>
    <w:p w14:paraId="02541F03" w14:textId="77777777" w:rsidR="00070C5B" w:rsidRDefault="00070C5B" w:rsidP="00DB3ACE">
      <w:pPr>
        <w:jc w:val="both"/>
        <w:rPr>
          <w:rFonts w:cs="AdiHaus"/>
          <w:sz w:val="20"/>
          <w:szCs w:val="20"/>
          <w:lang w:val="es-ES_tradnl"/>
        </w:rPr>
      </w:pPr>
      <w:r>
        <w:rPr>
          <w:rFonts w:cs="AdiHaus"/>
          <w:sz w:val="20"/>
          <w:szCs w:val="20"/>
          <w:lang w:val="es-ES_tradnl"/>
        </w:rPr>
        <w:t>PR &amp; Events Manager</w:t>
      </w:r>
    </w:p>
    <w:p w14:paraId="703673C1" w14:textId="77777777" w:rsidR="00986B69" w:rsidRDefault="00986B69" w:rsidP="00DB3ACE">
      <w:pPr>
        <w:jc w:val="both"/>
        <w:rPr>
          <w:rFonts w:cs="AdiHaus"/>
          <w:sz w:val="20"/>
          <w:szCs w:val="20"/>
          <w:lang w:val="es-ES_tradnl"/>
        </w:rPr>
      </w:pPr>
      <w:r>
        <w:rPr>
          <w:rFonts w:cs="AdiHaus"/>
          <w:sz w:val="20"/>
          <w:szCs w:val="20"/>
          <w:lang w:val="es-ES_tradnl"/>
        </w:rPr>
        <w:t>adidas Latin America</w:t>
      </w:r>
    </w:p>
    <w:p w14:paraId="74039FC2" w14:textId="77777777" w:rsidR="00070C5B" w:rsidRDefault="00F7048F" w:rsidP="00DB3ACE">
      <w:pPr>
        <w:jc w:val="both"/>
        <w:rPr>
          <w:rFonts w:cs="AdiHaus"/>
          <w:sz w:val="20"/>
          <w:szCs w:val="20"/>
          <w:lang w:val="es-ES_tradnl"/>
        </w:rPr>
      </w:pPr>
      <w:hyperlink r:id="rId6" w:history="1">
        <w:r w:rsidR="00070C5B" w:rsidRPr="004E7384">
          <w:rPr>
            <w:rStyle w:val="Hyperlink"/>
            <w:rFonts w:cs="AdiHaus"/>
            <w:sz w:val="20"/>
            <w:szCs w:val="20"/>
            <w:lang w:val="es-ES_tradnl"/>
          </w:rPr>
          <w:t>jessica.pazos@adidas-group.com</w:t>
        </w:r>
      </w:hyperlink>
    </w:p>
    <w:p w14:paraId="4A14D4EE" w14:textId="77777777" w:rsidR="000A4E1F" w:rsidRDefault="000A4E1F" w:rsidP="00DB3ACE">
      <w:pPr>
        <w:jc w:val="both"/>
        <w:rPr>
          <w:rFonts w:cs="AdiHaus"/>
          <w:sz w:val="20"/>
          <w:szCs w:val="20"/>
          <w:lang w:val="es-ES_tradnl"/>
        </w:rPr>
      </w:pPr>
      <w:r w:rsidRPr="000A4E1F">
        <w:rPr>
          <w:rFonts w:cs="AdiHaus"/>
          <w:sz w:val="20"/>
          <w:szCs w:val="20"/>
          <w:lang w:val="es-ES_tradnl"/>
        </w:rPr>
        <w:lastRenderedPageBreak/>
        <w:t>Ana Priscilla Herrera</w:t>
      </w:r>
    </w:p>
    <w:p w14:paraId="1C398741" w14:textId="77777777" w:rsidR="000A4E1F" w:rsidRDefault="000A4E1F" w:rsidP="00DB3ACE">
      <w:pPr>
        <w:jc w:val="both"/>
        <w:rPr>
          <w:rFonts w:cs="AdiHaus"/>
          <w:sz w:val="20"/>
          <w:szCs w:val="20"/>
          <w:lang w:val="es-ES_tradnl"/>
        </w:rPr>
      </w:pPr>
      <w:r>
        <w:rPr>
          <w:rFonts w:cs="AdiHaus"/>
          <w:sz w:val="20"/>
          <w:szCs w:val="20"/>
          <w:lang w:val="es-ES_tradnl"/>
        </w:rPr>
        <w:t>PR Specialist</w:t>
      </w:r>
    </w:p>
    <w:p w14:paraId="66068574" w14:textId="77777777" w:rsidR="000A4E1F" w:rsidRDefault="000A4E1F" w:rsidP="00DB3ACE">
      <w:pPr>
        <w:jc w:val="both"/>
        <w:rPr>
          <w:rFonts w:cs="AdiHaus"/>
          <w:sz w:val="20"/>
          <w:szCs w:val="20"/>
          <w:lang w:val="es-ES_tradnl"/>
        </w:rPr>
      </w:pPr>
      <w:r>
        <w:rPr>
          <w:rFonts w:cs="AdiHaus"/>
          <w:sz w:val="20"/>
          <w:szCs w:val="20"/>
          <w:lang w:val="es-ES_tradnl"/>
        </w:rPr>
        <w:t>adidas Latin America</w:t>
      </w:r>
    </w:p>
    <w:p w14:paraId="233A9FDD" w14:textId="77777777" w:rsidR="001D3ED8" w:rsidRDefault="00F7048F" w:rsidP="00DB3ACE">
      <w:pPr>
        <w:jc w:val="both"/>
        <w:rPr>
          <w:rFonts w:cs="AdiHaus"/>
          <w:sz w:val="20"/>
          <w:szCs w:val="20"/>
          <w:lang w:val="es-ES_tradnl"/>
        </w:rPr>
      </w:pPr>
      <w:hyperlink r:id="rId7" w:history="1">
        <w:r w:rsidR="001D3ED8" w:rsidRPr="004E7384">
          <w:rPr>
            <w:rStyle w:val="Hyperlink"/>
            <w:rFonts w:cs="AdiHaus"/>
            <w:sz w:val="20"/>
            <w:szCs w:val="20"/>
            <w:lang w:val="es-ES_tradnl"/>
          </w:rPr>
          <w:t>anapriscilla.herrera@externals.adidas-group.com</w:t>
        </w:r>
      </w:hyperlink>
    </w:p>
    <w:p w14:paraId="1B13AA45" w14:textId="77777777" w:rsidR="00BB2EF9" w:rsidRPr="00860EEC" w:rsidRDefault="00BB2EF9" w:rsidP="00BB2EF9">
      <w:pPr>
        <w:spacing w:line="360" w:lineRule="auto"/>
        <w:jc w:val="both"/>
        <w:rPr>
          <w:rFonts w:eastAsia="Times New Roman" w:cs="Arial"/>
          <w:snapToGrid/>
          <w:sz w:val="20"/>
          <w:szCs w:val="20"/>
          <w:lang w:val="es-ES_tradnl" w:eastAsia="de-DE"/>
        </w:rPr>
      </w:pPr>
    </w:p>
    <w:p w14:paraId="5C77C965" w14:textId="77777777" w:rsidR="00BB2EF9" w:rsidRPr="00860EEC" w:rsidRDefault="00BB2EF9" w:rsidP="00BB2EF9">
      <w:pPr>
        <w:spacing w:line="360" w:lineRule="auto"/>
        <w:jc w:val="center"/>
        <w:rPr>
          <w:rFonts w:eastAsia="Times New Roman" w:cs="Arial"/>
          <w:snapToGrid/>
          <w:sz w:val="20"/>
          <w:szCs w:val="20"/>
          <w:lang w:val="es-ES_tradnl" w:eastAsia="de-DE"/>
        </w:rPr>
      </w:pPr>
      <w:r w:rsidRPr="00860EEC">
        <w:rPr>
          <w:rFonts w:eastAsia="Times New Roman" w:cs="Arial"/>
          <w:snapToGrid/>
          <w:sz w:val="20"/>
          <w:szCs w:val="20"/>
          <w:lang w:val="es-ES_tradnl" w:eastAsia="de-DE"/>
        </w:rPr>
        <w:t>***</w:t>
      </w:r>
    </w:p>
    <w:p w14:paraId="7A760799" w14:textId="77777777" w:rsidR="00BB2EF9" w:rsidRPr="00860EEC" w:rsidRDefault="00BB2EF9" w:rsidP="00BB2EF9">
      <w:pPr>
        <w:jc w:val="both"/>
        <w:rPr>
          <w:rFonts w:eastAsia="Times New Roman" w:cs="Arial"/>
          <w:snapToGrid/>
          <w:sz w:val="20"/>
          <w:szCs w:val="20"/>
          <w:lang w:val="es-ES_tradnl" w:eastAsia="de-DE"/>
        </w:rPr>
      </w:pPr>
    </w:p>
    <w:p w14:paraId="1D0E659B" w14:textId="77777777" w:rsidR="00804DC0" w:rsidRPr="00860EEC" w:rsidRDefault="00C40447" w:rsidP="00BB2EF9">
      <w:pPr>
        <w:spacing w:line="360" w:lineRule="auto"/>
        <w:jc w:val="both"/>
        <w:rPr>
          <w:rFonts w:eastAsia="Times New Roman" w:cs="Arial"/>
          <w:snapToGrid/>
          <w:sz w:val="20"/>
          <w:szCs w:val="20"/>
          <w:lang w:val="es-ES_tradnl" w:eastAsia="de-DE"/>
        </w:rPr>
      </w:pPr>
      <w:r>
        <w:rPr>
          <w:rFonts w:eastAsia="Times New Roman" w:cs="Arial"/>
          <w:snapToGrid/>
          <w:sz w:val="20"/>
          <w:szCs w:val="20"/>
          <w:lang w:val="es-ES_tradnl" w:eastAsia="de-DE"/>
        </w:rPr>
        <w:t>Para más información mediática, visita www.news.adidas.com/LA</w:t>
      </w:r>
    </w:p>
    <w:p w14:paraId="4C5CA9E0" w14:textId="77777777" w:rsidR="00804DC0" w:rsidRPr="00860EEC" w:rsidRDefault="00804DC0" w:rsidP="00BB2EF9">
      <w:pPr>
        <w:spacing w:line="360" w:lineRule="auto"/>
        <w:jc w:val="both"/>
        <w:rPr>
          <w:rFonts w:eastAsia="Times New Roman" w:cs="Arial"/>
          <w:snapToGrid/>
          <w:sz w:val="20"/>
          <w:szCs w:val="20"/>
          <w:lang w:val="es-ES_tradnl" w:eastAsia="de-DE"/>
        </w:rPr>
      </w:pPr>
    </w:p>
    <w:p w14:paraId="19EDC38E" w14:textId="77777777" w:rsidR="00804DC0" w:rsidRPr="00860EEC" w:rsidRDefault="00804DC0" w:rsidP="00BB2EF9">
      <w:pPr>
        <w:spacing w:line="360" w:lineRule="auto"/>
        <w:jc w:val="both"/>
        <w:rPr>
          <w:rFonts w:eastAsia="Times New Roman" w:cs="Arial"/>
          <w:snapToGrid/>
          <w:sz w:val="20"/>
          <w:szCs w:val="20"/>
          <w:lang w:val="es-ES_tradnl" w:eastAsia="de-DE"/>
        </w:rPr>
      </w:pPr>
    </w:p>
    <w:p w14:paraId="5173D582" w14:textId="77777777" w:rsidR="00BB2EF9" w:rsidRPr="00860EEC" w:rsidRDefault="00BB2EF9" w:rsidP="00BB2EF9">
      <w:pPr>
        <w:spacing w:line="360" w:lineRule="auto"/>
        <w:jc w:val="both"/>
        <w:rPr>
          <w:rFonts w:eastAsia="Times New Roman" w:cs="Arial"/>
          <w:snapToGrid/>
          <w:sz w:val="20"/>
          <w:szCs w:val="20"/>
          <w:lang w:val="es-ES_tradnl" w:eastAsia="de-DE"/>
        </w:rPr>
      </w:pPr>
      <w:r w:rsidRPr="00860EEC">
        <w:rPr>
          <w:rFonts w:eastAsia="Times New Roman" w:cs="Arial"/>
          <w:snapToGrid/>
          <w:sz w:val="20"/>
          <w:szCs w:val="20"/>
          <w:lang w:val="es-ES_tradnl" w:eastAsia="de-DE"/>
        </w:rPr>
        <w:t xml:space="preserve"> </w:t>
      </w:r>
    </w:p>
    <w:p w14:paraId="63D2BB89" w14:textId="77777777" w:rsidR="00804DC0" w:rsidRPr="00860EEC" w:rsidRDefault="00804DC0" w:rsidP="00BB2EF9">
      <w:pPr>
        <w:spacing w:line="360" w:lineRule="auto"/>
        <w:jc w:val="both"/>
        <w:rPr>
          <w:rFonts w:eastAsia="Times New Roman" w:cs="Arial"/>
          <w:snapToGrid/>
          <w:sz w:val="20"/>
          <w:szCs w:val="20"/>
          <w:lang w:val="es-ES_tradnl" w:eastAsia="de-DE"/>
        </w:rPr>
      </w:pPr>
    </w:p>
    <w:p w14:paraId="26715269" w14:textId="77777777" w:rsidR="00BB2EF9" w:rsidRPr="00860EEC" w:rsidRDefault="00BB2EF9" w:rsidP="00BB2EF9">
      <w:pPr>
        <w:spacing w:line="360" w:lineRule="auto"/>
        <w:jc w:val="center"/>
        <w:rPr>
          <w:rFonts w:eastAsia="Times New Roman" w:cs="Arial"/>
          <w:snapToGrid/>
          <w:sz w:val="20"/>
          <w:szCs w:val="20"/>
          <w:lang w:val="es-ES_tradnl" w:eastAsia="de-DE"/>
        </w:rPr>
      </w:pPr>
    </w:p>
    <w:p w14:paraId="64733F3D" w14:textId="77777777" w:rsidR="00663D33" w:rsidRPr="00860EEC" w:rsidRDefault="00663D33" w:rsidP="00BE3AF2">
      <w:pPr>
        <w:rPr>
          <w:rFonts w:eastAsia="Times New Roman" w:cs="Arial"/>
          <w:snapToGrid/>
          <w:sz w:val="20"/>
          <w:szCs w:val="20"/>
          <w:lang w:val="es-ES_tradnl" w:eastAsia="de-DE"/>
        </w:rPr>
      </w:pPr>
    </w:p>
    <w:sectPr w:rsidR="00663D33" w:rsidRPr="00860EEC" w:rsidSect="00BB2EF9">
      <w:headerReference w:type="default" r:id="rId8"/>
      <w:headerReference w:type="first" r:id="rId9"/>
      <w:pgSz w:w="11907" w:h="16840" w:code="9"/>
      <w:pgMar w:top="3175" w:right="1418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61542" w14:textId="77777777" w:rsidR="00F7048F" w:rsidRDefault="00F7048F">
      <w:r>
        <w:separator/>
      </w:r>
    </w:p>
  </w:endnote>
  <w:endnote w:type="continuationSeparator" w:id="0">
    <w:p w14:paraId="13FDEE46" w14:textId="77777777" w:rsidR="00F7048F" w:rsidRDefault="00F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F09ED" w14:textId="77777777" w:rsidR="00F7048F" w:rsidRDefault="00F7048F">
      <w:r>
        <w:separator/>
      </w:r>
    </w:p>
  </w:footnote>
  <w:footnote w:type="continuationSeparator" w:id="0">
    <w:p w14:paraId="22384AA3" w14:textId="77777777" w:rsidR="00F7048F" w:rsidRDefault="00F70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968" w:type="pct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4354A1" w:rsidRPr="00BB2EF9" w14:paraId="7D46971F" w14:textId="77777777">
      <w:trPr>
        <w:trHeight w:val="510"/>
      </w:trPr>
      <w:tc>
        <w:tcPr>
          <w:tcW w:w="2230" w:type="pct"/>
        </w:tcPr>
        <w:p w14:paraId="3E11C6F8" w14:textId="77777777" w:rsidR="004354A1" w:rsidRPr="00A1408D" w:rsidRDefault="004354A1" w:rsidP="00AE0C3D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 wp14:anchorId="4DC7999F" wp14:editId="7D5D478B">
                <wp:extent cx="2369185" cy="302260"/>
                <wp:effectExtent l="0" t="0" r="0" b="2540"/>
                <wp:docPr id="1" name="Picture 1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14:paraId="4B0AED83" w14:textId="77777777" w:rsidR="004354A1" w:rsidRPr="00BB2EF9" w:rsidRDefault="004354A1" w:rsidP="00D05A28">
          <w:pPr>
            <w:pStyle w:val="Header"/>
            <w:spacing w:before="40"/>
            <w:jc w:val="right"/>
            <w:rPr>
              <w:b/>
              <w:color w:val="6C6F70"/>
              <w:sz w:val="40"/>
              <w:szCs w:val="40"/>
              <w:lang w:val="de-DE"/>
            </w:rPr>
          </w:pPr>
          <w:r>
            <w:rPr>
              <w:b/>
              <w:color w:val="6C6F70"/>
              <w:sz w:val="40"/>
              <w:szCs w:val="40"/>
              <w:lang w:val="de-DE"/>
            </w:rPr>
            <w:t>Información</w:t>
          </w:r>
        </w:p>
      </w:tc>
    </w:tr>
  </w:tbl>
  <w:p w14:paraId="18208CFB" w14:textId="77777777" w:rsidR="004354A1" w:rsidRPr="00AE0C3D" w:rsidRDefault="004354A1" w:rsidP="00135ED2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811"/>
      <w:gridCol w:w="272"/>
      <w:gridCol w:w="4407"/>
    </w:tblGrid>
    <w:tr w:rsidR="004354A1" w:rsidRPr="00A1408D" w14:paraId="32722FE1" w14:textId="77777777" w:rsidTr="00BB2EF9">
      <w:tc>
        <w:tcPr>
          <w:tcW w:w="6083" w:type="dxa"/>
          <w:gridSpan w:val="2"/>
        </w:tcPr>
        <w:p w14:paraId="61EF18CA" w14:textId="77777777" w:rsidR="004354A1" w:rsidRPr="00A1408D" w:rsidRDefault="004354A1" w:rsidP="00BB2EF9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 wp14:anchorId="7E8E9714" wp14:editId="3F46D692">
                <wp:extent cx="2369185" cy="302260"/>
                <wp:effectExtent l="0" t="0" r="0" b="2540"/>
                <wp:docPr id="2" name="Picture 2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</w:rPr>
            <w:t xml:space="preserve">      </w:t>
          </w:r>
          <w:r w:rsidRPr="00BB2EF9">
            <w:rPr>
              <w:b/>
              <w:color w:val="6C6F70"/>
              <w:sz w:val="40"/>
              <w:szCs w:val="40"/>
              <w:lang w:val="de-DE"/>
            </w:rPr>
            <w:t>Information</w:t>
          </w:r>
          <w:r>
            <w:rPr>
              <w:b/>
              <w:noProof/>
            </w:rPr>
            <w:t xml:space="preserve">        </w:t>
          </w:r>
        </w:p>
      </w:tc>
      <w:tc>
        <w:tcPr>
          <w:tcW w:w="4407" w:type="dxa"/>
          <w:vAlign w:val="center"/>
        </w:tcPr>
        <w:p w14:paraId="2C96DB92" w14:textId="77777777" w:rsidR="004354A1" w:rsidRPr="00D05A28" w:rsidRDefault="004354A1" w:rsidP="00BB2EF9">
          <w:pPr>
            <w:pStyle w:val="Header"/>
            <w:spacing w:before="40"/>
            <w:jc w:val="right"/>
            <w:rPr>
              <w:b/>
              <w:sz w:val="40"/>
              <w:szCs w:val="40"/>
              <w:lang w:val="de-DE"/>
            </w:rPr>
          </w:pPr>
        </w:p>
      </w:tc>
    </w:tr>
    <w:tr w:rsidR="004354A1" w:rsidRPr="00BB2EF9" w14:paraId="5C892379" w14:textId="77777777" w:rsidTr="00BB2EF9">
      <w:trPr>
        <w:gridAfter w:val="2"/>
        <w:wAfter w:w="4679" w:type="dxa"/>
        <w:trHeight w:val="510"/>
      </w:trPr>
      <w:tc>
        <w:tcPr>
          <w:tcW w:w="5811" w:type="dxa"/>
          <w:vAlign w:val="center"/>
        </w:tcPr>
        <w:p w14:paraId="61A39B49" w14:textId="77777777" w:rsidR="004354A1" w:rsidRPr="00BB2EF9" w:rsidRDefault="004354A1" w:rsidP="00BB2EF9">
          <w:pPr>
            <w:pStyle w:val="Header"/>
            <w:spacing w:before="40"/>
            <w:rPr>
              <w:b/>
              <w:color w:val="6C6F70"/>
              <w:sz w:val="40"/>
              <w:szCs w:val="40"/>
              <w:lang w:val="de-DE"/>
            </w:rPr>
          </w:pPr>
          <w:r>
            <w:rPr>
              <w:b/>
              <w:color w:val="6C6F70"/>
              <w:sz w:val="40"/>
              <w:szCs w:val="40"/>
              <w:lang w:val="de-DE"/>
            </w:rPr>
            <w:t xml:space="preserve">      </w:t>
          </w:r>
        </w:p>
      </w:tc>
    </w:tr>
  </w:tbl>
  <w:p w14:paraId="1422BEA3" w14:textId="77777777" w:rsidR="004354A1" w:rsidRDefault="00435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F9"/>
    <w:rsid w:val="0004438B"/>
    <w:rsid w:val="000622FD"/>
    <w:rsid w:val="000625D5"/>
    <w:rsid w:val="00070C5B"/>
    <w:rsid w:val="000A4E1F"/>
    <w:rsid w:val="000C71F4"/>
    <w:rsid w:val="000E3966"/>
    <w:rsid w:val="001065BA"/>
    <w:rsid w:val="001160D0"/>
    <w:rsid w:val="00120883"/>
    <w:rsid w:val="0013334E"/>
    <w:rsid w:val="00135ED2"/>
    <w:rsid w:val="00161DA0"/>
    <w:rsid w:val="001C6A3D"/>
    <w:rsid w:val="001D13CD"/>
    <w:rsid w:val="001D3ED8"/>
    <w:rsid w:val="001E02AA"/>
    <w:rsid w:val="00237B37"/>
    <w:rsid w:val="00242769"/>
    <w:rsid w:val="00253E62"/>
    <w:rsid w:val="00287270"/>
    <w:rsid w:val="002E3FDD"/>
    <w:rsid w:val="00357E75"/>
    <w:rsid w:val="003D1706"/>
    <w:rsid w:val="004354A1"/>
    <w:rsid w:val="00435578"/>
    <w:rsid w:val="0044358A"/>
    <w:rsid w:val="00456E5D"/>
    <w:rsid w:val="004942AC"/>
    <w:rsid w:val="004F24D5"/>
    <w:rsid w:val="004F3FDD"/>
    <w:rsid w:val="0053064F"/>
    <w:rsid w:val="00534F7A"/>
    <w:rsid w:val="00571F3C"/>
    <w:rsid w:val="00575811"/>
    <w:rsid w:val="00585801"/>
    <w:rsid w:val="00591DE6"/>
    <w:rsid w:val="00591FA8"/>
    <w:rsid w:val="005A4DF7"/>
    <w:rsid w:val="005E6781"/>
    <w:rsid w:val="005E72FD"/>
    <w:rsid w:val="005F3097"/>
    <w:rsid w:val="005F45EA"/>
    <w:rsid w:val="006025B1"/>
    <w:rsid w:val="0063391B"/>
    <w:rsid w:val="00663D33"/>
    <w:rsid w:val="00674324"/>
    <w:rsid w:val="00685EB6"/>
    <w:rsid w:val="006B3374"/>
    <w:rsid w:val="006B5AF8"/>
    <w:rsid w:val="006C1948"/>
    <w:rsid w:val="006C310E"/>
    <w:rsid w:val="006E49EB"/>
    <w:rsid w:val="006F557B"/>
    <w:rsid w:val="006F6ACE"/>
    <w:rsid w:val="00711F74"/>
    <w:rsid w:val="0074532B"/>
    <w:rsid w:val="00766B9B"/>
    <w:rsid w:val="00787CAE"/>
    <w:rsid w:val="007A4B38"/>
    <w:rsid w:val="007F3AE0"/>
    <w:rsid w:val="00803596"/>
    <w:rsid w:val="00804DC0"/>
    <w:rsid w:val="00805FEB"/>
    <w:rsid w:val="00860EEC"/>
    <w:rsid w:val="00876945"/>
    <w:rsid w:val="008928A9"/>
    <w:rsid w:val="00894496"/>
    <w:rsid w:val="00900D2D"/>
    <w:rsid w:val="009167AE"/>
    <w:rsid w:val="00930743"/>
    <w:rsid w:val="00932574"/>
    <w:rsid w:val="00932F68"/>
    <w:rsid w:val="0096504A"/>
    <w:rsid w:val="00983727"/>
    <w:rsid w:val="00986B69"/>
    <w:rsid w:val="00991143"/>
    <w:rsid w:val="009B424C"/>
    <w:rsid w:val="009E1F3C"/>
    <w:rsid w:val="009F3190"/>
    <w:rsid w:val="00A1408D"/>
    <w:rsid w:val="00A3417F"/>
    <w:rsid w:val="00AB4E29"/>
    <w:rsid w:val="00AD3524"/>
    <w:rsid w:val="00AE0422"/>
    <w:rsid w:val="00AE0C3D"/>
    <w:rsid w:val="00B06249"/>
    <w:rsid w:val="00B46DE8"/>
    <w:rsid w:val="00BA1549"/>
    <w:rsid w:val="00BB258D"/>
    <w:rsid w:val="00BB2EF9"/>
    <w:rsid w:val="00BE3AF2"/>
    <w:rsid w:val="00BF7F98"/>
    <w:rsid w:val="00C20F42"/>
    <w:rsid w:val="00C220C7"/>
    <w:rsid w:val="00C40447"/>
    <w:rsid w:val="00C46CA7"/>
    <w:rsid w:val="00C51FDA"/>
    <w:rsid w:val="00CC6E27"/>
    <w:rsid w:val="00CE2FB2"/>
    <w:rsid w:val="00CE42D9"/>
    <w:rsid w:val="00CF53C6"/>
    <w:rsid w:val="00D02DF5"/>
    <w:rsid w:val="00D05A28"/>
    <w:rsid w:val="00D51DC8"/>
    <w:rsid w:val="00D8480D"/>
    <w:rsid w:val="00D915B5"/>
    <w:rsid w:val="00DA3DC5"/>
    <w:rsid w:val="00DB3ACE"/>
    <w:rsid w:val="00DC0FFE"/>
    <w:rsid w:val="00DD65D6"/>
    <w:rsid w:val="00E36FF5"/>
    <w:rsid w:val="00E55513"/>
    <w:rsid w:val="00E5620F"/>
    <w:rsid w:val="00E604BC"/>
    <w:rsid w:val="00EA6D2C"/>
    <w:rsid w:val="00ED03B1"/>
    <w:rsid w:val="00EF109F"/>
    <w:rsid w:val="00F00591"/>
    <w:rsid w:val="00F55A4F"/>
    <w:rsid w:val="00F7048F"/>
    <w:rsid w:val="00FB5F43"/>
    <w:rsid w:val="00FC7633"/>
    <w:rsid w:val="00FD65CA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FE0AA6"/>
  <w15:docId w15:val="{63CDE5CA-47C0-4B55-B5C2-5C173B5E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EF9"/>
    <w:rPr>
      <w:rFonts w:ascii="AdiHaus" w:eastAsia="SimSun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rsid w:val="00BB2EF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3ACE"/>
    <w:rPr>
      <w:rFonts w:ascii="Consolas" w:eastAsia="Times New Roman" w:hAnsi="Consolas" w:cs="Consolas"/>
      <w:snapToGrid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DB3ACE"/>
    <w:rPr>
      <w:rFonts w:ascii="Consolas" w:hAnsi="Consolas" w:cs="Consolas"/>
      <w:sz w:val="21"/>
      <w:szCs w:val="21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apriscilla.herrera@externals.adidas-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.pazos@adidas-grou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adidas\Word\Templates\adidasBrand\adidasBrand%20logo%20A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adidas-Salomon AG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Caterina [External]</dc:creator>
  <cp:lastModifiedBy>Timothy Specce</cp:lastModifiedBy>
  <cp:revision>2</cp:revision>
  <dcterms:created xsi:type="dcterms:W3CDTF">2014-03-27T14:36:00Z</dcterms:created>
  <dcterms:modified xsi:type="dcterms:W3CDTF">2014-03-27T14:36:00Z</dcterms:modified>
</cp:coreProperties>
</file>