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DC" w:rsidRDefault="00F37CDC" w:rsidP="00724279">
      <w:pPr>
        <w:jc w:val="center"/>
        <w:rPr>
          <w:rFonts w:ascii="AdiHaus" w:hAnsi="AdiHaus"/>
          <w:szCs w:val="32"/>
        </w:rPr>
      </w:pPr>
    </w:p>
    <w:p w:rsidR="00F26F36" w:rsidRPr="009143CA" w:rsidRDefault="00E25F16" w:rsidP="00724279">
      <w:pPr>
        <w:jc w:val="center"/>
        <w:rPr>
          <w:rFonts w:ascii="AdiHaus" w:hAnsi="AdiHaus"/>
          <w:szCs w:val="32"/>
        </w:rPr>
      </w:pPr>
      <w:r>
        <w:rPr>
          <w:rFonts w:ascii="AdiHaus" w:hAnsi="AdiHaus"/>
          <w:noProof/>
          <w:szCs w:val="32"/>
          <w:lang w:eastAsia="zh-CN"/>
        </w:rPr>
        <w:drawing>
          <wp:inline distT="0" distB="0" distL="0" distR="0">
            <wp:extent cx="3172968" cy="2176272"/>
            <wp:effectExtent l="0" t="0" r="8890" b="0"/>
            <wp:docPr id="3" name="Picture 3" descr="J:\Public_Relations\BASKETBALL\2013-2014 Season\Athlete Tours\D Rose 2013 Tour\PR Images\Pre-Tour\SS13_D_Rose_Tour_PR_Black_Red_Categor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ublic_Relations\BASKETBALL\2013-2014 Season\Athlete Tours\D Rose 2013 Tour\PR Images\Pre-Tour\SS13_D_Rose_Tour_PR_Black_Red_Category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" t="12152" r="4139" b="3004"/>
                    <a:stretch/>
                  </pic:blipFill>
                  <pic:spPr bwMode="auto">
                    <a:xfrm>
                      <a:off x="0" y="0"/>
                      <a:ext cx="3172968" cy="21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85"/>
        <w:tblW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47"/>
      </w:tblGrid>
      <w:tr w:rsidR="00CD051D" w:rsidTr="00CD051D">
        <w:trPr>
          <w:trHeight w:val="273"/>
        </w:trPr>
        <w:tc>
          <w:tcPr>
            <w:tcW w:w="247" w:type="dxa"/>
          </w:tcPr>
          <w:p w:rsidR="00CD051D" w:rsidRDefault="00CD051D" w:rsidP="00CD051D">
            <w:pPr>
              <w:jc w:val="center"/>
              <w:rPr>
                <w:rFonts w:ascii="AdiHaus" w:hAnsi="AdiHaus"/>
                <w:szCs w:val="32"/>
              </w:rPr>
            </w:pPr>
          </w:p>
        </w:tc>
        <w:tc>
          <w:tcPr>
            <w:tcW w:w="247" w:type="dxa"/>
          </w:tcPr>
          <w:p w:rsidR="00CD051D" w:rsidRDefault="00CD051D" w:rsidP="00CD051D">
            <w:pPr>
              <w:jc w:val="center"/>
              <w:rPr>
                <w:rFonts w:ascii="AdiHaus" w:hAnsi="AdiHaus"/>
                <w:szCs w:val="32"/>
              </w:rPr>
            </w:pPr>
          </w:p>
        </w:tc>
      </w:tr>
    </w:tbl>
    <w:p w:rsidR="00F91FBB" w:rsidRDefault="00F91FBB" w:rsidP="00E25F16">
      <w:pPr>
        <w:rPr>
          <w:rFonts w:ascii="AdiHaus" w:hAnsi="AdiHaus"/>
          <w:b/>
          <w:sz w:val="32"/>
          <w:szCs w:val="32"/>
        </w:rPr>
      </w:pPr>
    </w:p>
    <w:p w:rsidR="00F37CDC" w:rsidRDefault="002B0496" w:rsidP="00FC6213">
      <w:pPr>
        <w:jc w:val="center"/>
        <w:rPr>
          <w:rFonts w:ascii="AdiHaus" w:hAnsi="AdiHaus"/>
          <w:sz w:val="32"/>
          <w:szCs w:val="32"/>
        </w:rPr>
      </w:pPr>
      <w:r>
        <w:rPr>
          <w:rFonts w:ascii="AdiHaus" w:hAnsi="AdiHaus"/>
          <w:b/>
          <w:sz w:val="32"/>
          <w:szCs w:val="32"/>
        </w:rPr>
        <w:t xml:space="preserve">D </w:t>
      </w:r>
      <w:proofErr w:type="gramStart"/>
      <w:r w:rsidR="004B2BE6">
        <w:rPr>
          <w:rFonts w:ascii="AdiHaus" w:hAnsi="AdiHaus"/>
          <w:b/>
          <w:sz w:val="32"/>
          <w:szCs w:val="32"/>
        </w:rPr>
        <w:t>Rose</w:t>
      </w:r>
      <w:proofErr w:type="gramEnd"/>
      <w:r w:rsidR="004B2BE6">
        <w:rPr>
          <w:rFonts w:ascii="AdiHaus" w:hAnsi="AdiHaus"/>
          <w:b/>
          <w:sz w:val="32"/>
          <w:szCs w:val="32"/>
        </w:rPr>
        <w:t xml:space="preserve"> 773</w:t>
      </w:r>
      <w:r>
        <w:rPr>
          <w:rFonts w:ascii="AdiHaus" w:hAnsi="AdiHaus"/>
          <w:b/>
          <w:sz w:val="32"/>
          <w:szCs w:val="32"/>
        </w:rPr>
        <w:t xml:space="preserve"> II</w:t>
      </w:r>
      <w:r w:rsidR="00F37CDC" w:rsidRPr="00F26F36">
        <w:rPr>
          <w:rFonts w:ascii="AdiHaus" w:hAnsi="AdiHaus"/>
          <w:b/>
          <w:sz w:val="32"/>
          <w:szCs w:val="32"/>
        </w:rPr>
        <w:t xml:space="preserve"> </w:t>
      </w:r>
      <w:r w:rsidR="00F37CDC" w:rsidRPr="00F26F36">
        <w:rPr>
          <w:rFonts w:ascii="AdiHaus" w:hAnsi="AdiHaus"/>
          <w:sz w:val="32"/>
          <w:szCs w:val="32"/>
        </w:rPr>
        <w:t>–</w:t>
      </w:r>
      <w:r w:rsidR="00FC6213" w:rsidRPr="00F26F36">
        <w:rPr>
          <w:rFonts w:ascii="AdiHaus" w:hAnsi="AdiHaus"/>
          <w:sz w:val="32"/>
          <w:szCs w:val="32"/>
        </w:rPr>
        <w:t xml:space="preserve"> </w:t>
      </w:r>
      <w:r w:rsidR="00355BBC" w:rsidRPr="00F26F36">
        <w:rPr>
          <w:rFonts w:ascii="AdiHaus" w:hAnsi="AdiHaus"/>
          <w:sz w:val="32"/>
          <w:szCs w:val="32"/>
        </w:rPr>
        <w:t xml:space="preserve">Men’s </w:t>
      </w:r>
      <w:r w:rsidR="00F37CDC" w:rsidRPr="00F26F36">
        <w:rPr>
          <w:rFonts w:ascii="AdiHaus" w:hAnsi="AdiHaus"/>
          <w:sz w:val="32"/>
          <w:szCs w:val="32"/>
        </w:rPr>
        <w:t>Basketball</w:t>
      </w:r>
    </w:p>
    <w:p w:rsidR="00B47B2F" w:rsidRDefault="00B47B2F" w:rsidP="00E25F16">
      <w:pPr>
        <w:rPr>
          <w:rFonts w:ascii="AdiHaus" w:hAnsi="AdiHaus"/>
          <w:sz w:val="22"/>
          <w:szCs w:val="22"/>
        </w:rPr>
      </w:pPr>
    </w:p>
    <w:p w:rsidR="00E25F16" w:rsidRPr="00B47B2F" w:rsidRDefault="00DB1C94" w:rsidP="00E25F16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An all-</w:t>
      </w:r>
      <w:r w:rsidR="00E25F16">
        <w:rPr>
          <w:rFonts w:ascii="AdiHaus" w:hAnsi="AdiHaus"/>
          <w:sz w:val="22"/>
          <w:szCs w:val="22"/>
        </w:rPr>
        <w:t xml:space="preserve">new performance </w:t>
      </w:r>
      <w:r w:rsidR="009767B0">
        <w:rPr>
          <w:rFonts w:ascii="AdiHaus" w:hAnsi="AdiHaus"/>
          <w:sz w:val="22"/>
          <w:szCs w:val="22"/>
        </w:rPr>
        <w:t xml:space="preserve">team </w:t>
      </w:r>
      <w:r w:rsidR="00E25F16">
        <w:rPr>
          <w:rFonts w:ascii="AdiHaus" w:hAnsi="AdiHaus"/>
          <w:sz w:val="22"/>
          <w:szCs w:val="22"/>
        </w:rPr>
        <w:t xml:space="preserve">basketball shoe inspired by previous D Rose models, the </w:t>
      </w:r>
      <w:r>
        <w:rPr>
          <w:rFonts w:ascii="AdiHaus" w:hAnsi="AdiHaus"/>
          <w:sz w:val="22"/>
          <w:szCs w:val="22"/>
        </w:rPr>
        <w:t>D Rose 773 II takes</w:t>
      </w:r>
      <w:r w:rsidR="00E25F16">
        <w:rPr>
          <w:rFonts w:ascii="AdiHaus" w:hAnsi="AdiHaus"/>
          <w:sz w:val="22"/>
          <w:szCs w:val="22"/>
        </w:rPr>
        <w:t xml:space="preserve"> </w:t>
      </w:r>
      <w:r>
        <w:rPr>
          <w:rFonts w:ascii="AdiHaus" w:hAnsi="AdiHaus"/>
          <w:sz w:val="22"/>
          <w:szCs w:val="22"/>
        </w:rPr>
        <w:t xml:space="preserve">the </w:t>
      </w:r>
      <w:r w:rsidR="00E25F16">
        <w:rPr>
          <w:rFonts w:ascii="AdiHaus" w:hAnsi="AdiHaus"/>
          <w:sz w:val="22"/>
          <w:szCs w:val="22"/>
        </w:rPr>
        <w:t>namesake of Der</w:t>
      </w:r>
      <w:r>
        <w:rPr>
          <w:rFonts w:ascii="AdiHaus" w:hAnsi="AdiHaus"/>
          <w:sz w:val="22"/>
          <w:szCs w:val="22"/>
        </w:rPr>
        <w:t>rick</w:t>
      </w:r>
      <w:r w:rsidR="00135B77">
        <w:rPr>
          <w:rFonts w:ascii="AdiHaus" w:hAnsi="AdiHaus"/>
          <w:sz w:val="22"/>
          <w:szCs w:val="22"/>
        </w:rPr>
        <w:t xml:space="preserve"> Rose</w:t>
      </w:r>
      <w:r>
        <w:rPr>
          <w:rFonts w:ascii="AdiHaus" w:hAnsi="AdiHaus"/>
          <w:sz w:val="22"/>
          <w:szCs w:val="22"/>
        </w:rPr>
        <w:t>’s home town area code, 773.  The</w:t>
      </w:r>
      <w:r w:rsidR="00655423">
        <w:rPr>
          <w:rFonts w:ascii="AdiHaus" w:hAnsi="AdiHaus"/>
          <w:sz w:val="22"/>
          <w:szCs w:val="22"/>
        </w:rPr>
        <w:t xml:space="preserve"> shoe</w:t>
      </w:r>
      <w:r>
        <w:rPr>
          <w:rFonts w:ascii="AdiHaus" w:hAnsi="AdiHaus"/>
          <w:sz w:val="22"/>
          <w:szCs w:val="22"/>
        </w:rPr>
        <w:t xml:space="preserve"> features </w:t>
      </w:r>
      <w:proofErr w:type="spellStart"/>
      <w:r>
        <w:rPr>
          <w:rFonts w:ascii="AdiHaus" w:hAnsi="AdiHaus"/>
          <w:sz w:val="22"/>
          <w:szCs w:val="22"/>
        </w:rPr>
        <w:t>Crazyquick</w:t>
      </w:r>
      <w:proofErr w:type="spellEnd"/>
      <w:r>
        <w:rPr>
          <w:rFonts w:ascii="AdiHaus" w:hAnsi="AdiHaus"/>
          <w:sz w:val="22"/>
          <w:szCs w:val="22"/>
        </w:rPr>
        <w:t xml:space="preserve"> technology elements and will be available in 15 team </w:t>
      </w:r>
      <w:proofErr w:type="spellStart"/>
      <w:r>
        <w:rPr>
          <w:rFonts w:ascii="AdiHaus" w:hAnsi="AdiHaus"/>
          <w:sz w:val="22"/>
          <w:szCs w:val="22"/>
        </w:rPr>
        <w:t>colorways</w:t>
      </w:r>
      <w:proofErr w:type="spellEnd"/>
      <w:r>
        <w:rPr>
          <w:rFonts w:ascii="AdiHaus" w:hAnsi="AdiHaus"/>
          <w:sz w:val="22"/>
          <w:szCs w:val="22"/>
        </w:rPr>
        <w:t xml:space="preserve">.  </w:t>
      </w:r>
    </w:p>
    <w:p w:rsidR="0022153F" w:rsidRPr="007F2D00" w:rsidRDefault="0022153F" w:rsidP="00F37CDC">
      <w:pPr>
        <w:rPr>
          <w:rFonts w:ascii="AdiHaus" w:hAnsi="AdiHaus"/>
          <w:b/>
          <w:sz w:val="22"/>
          <w:szCs w:val="22"/>
          <w:highlight w:val="yellow"/>
        </w:rPr>
      </w:pPr>
    </w:p>
    <w:p w:rsidR="006F5361" w:rsidRPr="006F5361" w:rsidRDefault="006F5361" w:rsidP="00F37CDC">
      <w:pPr>
        <w:rPr>
          <w:rFonts w:ascii="AdiHaus" w:hAnsi="AdiHaus" w:cs="Calibri"/>
          <w:sz w:val="22"/>
          <w:szCs w:val="22"/>
        </w:rPr>
      </w:pPr>
      <w:r w:rsidRPr="00B4377B">
        <w:rPr>
          <w:rFonts w:ascii="AdiHaus" w:hAnsi="AdiHaus" w:cs="Calibri"/>
          <w:b/>
          <w:sz w:val="22"/>
          <w:szCs w:val="22"/>
        </w:rPr>
        <w:t xml:space="preserve">INSPIRED DESIGN: </w:t>
      </w:r>
      <w:r>
        <w:rPr>
          <w:rFonts w:ascii="AdiHaus" w:hAnsi="AdiHaus" w:cs="Calibri"/>
          <w:sz w:val="22"/>
          <w:szCs w:val="22"/>
        </w:rPr>
        <w:t xml:space="preserve">Taking inspiration from the D Rose 3.5, the design features a spiral SPRINTWEB construction and pattern reflecting Derrick’s goal to tighten his game.  Functionally, this provides ultimate lockdown, breathability and comfort on the court.  </w:t>
      </w:r>
      <w:r w:rsidR="009767B0">
        <w:rPr>
          <w:rFonts w:ascii="AdiHaus" w:hAnsi="AdiHaus" w:cs="Calibri"/>
          <w:sz w:val="22"/>
          <w:szCs w:val="22"/>
        </w:rPr>
        <w:t>D</w:t>
      </w:r>
      <w:r>
        <w:rPr>
          <w:rFonts w:ascii="AdiHaus" w:hAnsi="AdiHaus" w:cs="Calibri"/>
          <w:sz w:val="22"/>
          <w:szCs w:val="22"/>
        </w:rPr>
        <w:t xml:space="preserve">etails include the D Rose logo on the </w:t>
      </w:r>
      <w:proofErr w:type="spellStart"/>
      <w:r w:rsidR="00DB1C94">
        <w:rPr>
          <w:rFonts w:ascii="AdiHaus" w:hAnsi="AdiHaus" w:cs="Calibri"/>
          <w:sz w:val="22"/>
          <w:szCs w:val="22"/>
        </w:rPr>
        <w:t>sockliner</w:t>
      </w:r>
      <w:proofErr w:type="spellEnd"/>
      <w:r w:rsidR="00B55514">
        <w:rPr>
          <w:rFonts w:ascii="AdiHaus" w:hAnsi="AdiHaus" w:cs="Calibri"/>
          <w:sz w:val="22"/>
          <w:szCs w:val="22"/>
        </w:rPr>
        <w:t xml:space="preserve"> </w:t>
      </w:r>
      <w:r w:rsidR="00F64BF9">
        <w:rPr>
          <w:rFonts w:ascii="AdiHaus" w:hAnsi="AdiHaus" w:cs="Calibri"/>
          <w:sz w:val="22"/>
          <w:szCs w:val="22"/>
        </w:rPr>
        <w:t xml:space="preserve">and on the </w:t>
      </w:r>
      <w:r w:rsidR="00DB1C94">
        <w:rPr>
          <w:rFonts w:ascii="AdiHaus" w:hAnsi="AdiHaus" w:cs="Calibri"/>
          <w:sz w:val="22"/>
          <w:szCs w:val="22"/>
        </w:rPr>
        <w:t>collar</w:t>
      </w:r>
      <w:r w:rsidR="00F64BF9">
        <w:rPr>
          <w:rFonts w:ascii="AdiHaus" w:hAnsi="AdiHaus"/>
          <w:sz w:val="22"/>
          <w:szCs w:val="22"/>
        </w:rPr>
        <w:t xml:space="preserve">. </w:t>
      </w:r>
    </w:p>
    <w:p w:rsidR="006F5361" w:rsidRDefault="006F5361" w:rsidP="00F37CDC">
      <w:pPr>
        <w:rPr>
          <w:rFonts w:ascii="AdiHaus" w:hAnsi="AdiHaus"/>
          <w:b/>
          <w:sz w:val="22"/>
          <w:szCs w:val="22"/>
        </w:rPr>
      </w:pPr>
    </w:p>
    <w:p w:rsidR="00A6601C" w:rsidRPr="001E0A1B" w:rsidRDefault="00B4377B" w:rsidP="00F37CDC">
      <w:pPr>
        <w:rPr>
          <w:rFonts w:ascii="AdiHaus" w:hAnsi="AdiHaus" w:cs="Calibri"/>
          <w:sz w:val="22"/>
          <w:szCs w:val="22"/>
        </w:rPr>
      </w:pPr>
      <w:r w:rsidRPr="007F2D00">
        <w:rPr>
          <w:rFonts w:ascii="AdiHaus" w:hAnsi="AdiHaus"/>
          <w:b/>
          <w:sz w:val="22"/>
          <w:szCs w:val="22"/>
        </w:rPr>
        <w:t>UPPER:</w:t>
      </w:r>
      <w:r>
        <w:rPr>
          <w:rFonts w:ascii="AdiHaus" w:hAnsi="AdiHaus"/>
          <w:sz w:val="22"/>
          <w:szCs w:val="22"/>
        </w:rPr>
        <w:t xml:space="preserve">  </w:t>
      </w:r>
      <w:r w:rsidR="00BD1B01">
        <w:rPr>
          <w:rFonts w:ascii="AdiHaus" w:hAnsi="AdiHaus"/>
          <w:sz w:val="22"/>
          <w:szCs w:val="22"/>
        </w:rPr>
        <w:t xml:space="preserve">The D </w:t>
      </w:r>
      <w:r>
        <w:rPr>
          <w:rFonts w:ascii="AdiHaus" w:hAnsi="AdiHaus"/>
          <w:sz w:val="22"/>
          <w:szCs w:val="22"/>
        </w:rPr>
        <w:t>Rose 7</w:t>
      </w:r>
      <w:r w:rsidR="00B47B2F" w:rsidRPr="00B47B2F">
        <w:rPr>
          <w:rFonts w:ascii="AdiHaus" w:hAnsi="AdiHaus"/>
          <w:sz w:val="22"/>
          <w:szCs w:val="22"/>
        </w:rPr>
        <w:t xml:space="preserve">73 II </w:t>
      </w:r>
      <w:r w:rsidR="00B47B2F">
        <w:rPr>
          <w:rFonts w:ascii="AdiHaus" w:hAnsi="AdiHaus"/>
          <w:sz w:val="22"/>
          <w:szCs w:val="22"/>
        </w:rPr>
        <w:t xml:space="preserve">features an aerodynamic SPRINTWEB upper </w:t>
      </w:r>
      <w:r w:rsidR="006D425F">
        <w:rPr>
          <w:rFonts w:ascii="AdiHaus" w:hAnsi="AdiHaus"/>
          <w:sz w:val="22"/>
          <w:szCs w:val="22"/>
        </w:rPr>
        <w:t xml:space="preserve">that provides lightweight stability for improved support while keeping the foot cool.  Exterior </w:t>
      </w:r>
      <w:r>
        <w:rPr>
          <w:rFonts w:ascii="AdiHaus" w:hAnsi="AdiHaus"/>
          <w:sz w:val="22"/>
          <w:szCs w:val="22"/>
        </w:rPr>
        <w:t xml:space="preserve">taping provides </w:t>
      </w:r>
      <w:r w:rsidR="007F2D00">
        <w:rPr>
          <w:rFonts w:ascii="AdiHaus" w:hAnsi="AdiHaus"/>
          <w:sz w:val="22"/>
          <w:szCs w:val="22"/>
        </w:rPr>
        <w:t xml:space="preserve">a seamless bond for </w:t>
      </w:r>
      <w:r>
        <w:rPr>
          <w:rFonts w:ascii="AdiHaus" w:hAnsi="AdiHaus"/>
          <w:sz w:val="22"/>
          <w:szCs w:val="22"/>
        </w:rPr>
        <w:t xml:space="preserve">optimum comfort </w:t>
      </w:r>
      <w:r w:rsidR="00BD1B01">
        <w:rPr>
          <w:rFonts w:ascii="AdiHaus" w:hAnsi="AdiHaus"/>
          <w:sz w:val="22"/>
          <w:szCs w:val="22"/>
        </w:rPr>
        <w:t xml:space="preserve">while </w:t>
      </w:r>
      <w:r w:rsidR="006A26EC">
        <w:rPr>
          <w:rFonts w:ascii="AdiHaus" w:hAnsi="AdiHaus"/>
          <w:sz w:val="22"/>
          <w:szCs w:val="22"/>
        </w:rPr>
        <w:t xml:space="preserve">the </w:t>
      </w:r>
      <w:r w:rsidR="001E0A1B">
        <w:rPr>
          <w:rFonts w:ascii="AdiHaus" w:hAnsi="AdiHaus"/>
          <w:sz w:val="22"/>
          <w:szCs w:val="22"/>
        </w:rPr>
        <w:t>synthetic leather toe box provides</w:t>
      </w:r>
      <w:r>
        <w:rPr>
          <w:rFonts w:ascii="AdiHaus" w:hAnsi="AdiHaus"/>
          <w:sz w:val="22"/>
          <w:szCs w:val="22"/>
        </w:rPr>
        <w:t xml:space="preserve"> </w:t>
      </w:r>
      <w:r w:rsidR="00BD1B01">
        <w:rPr>
          <w:rFonts w:ascii="AdiHaus" w:hAnsi="AdiHaus"/>
          <w:sz w:val="22"/>
          <w:szCs w:val="22"/>
        </w:rPr>
        <w:t xml:space="preserve">a </w:t>
      </w:r>
      <w:r w:rsidR="0011021B">
        <w:rPr>
          <w:rFonts w:ascii="AdiHaus" w:hAnsi="AdiHaus"/>
          <w:sz w:val="22"/>
          <w:szCs w:val="22"/>
        </w:rPr>
        <w:t>clean styl</w:t>
      </w:r>
      <w:r w:rsidR="006A26EC">
        <w:rPr>
          <w:rFonts w:ascii="AdiHaus" w:hAnsi="AdiHaus"/>
          <w:sz w:val="22"/>
          <w:szCs w:val="22"/>
        </w:rPr>
        <w:t xml:space="preserve">ish </w:t>
      </w:r>
      <w:r w:rsidR="007F4122">
        <w:rPr>
          <w:rFonts w:ascii="AdiHaus" w:hAnsi="AdiHaus"/>
          <w:sz w:val="22"/>
          <w:szCs w:val="22"/>
        </w:rPr>
        <w:t>look. It</w:t>
      </w:r>
      <w:r w:rsidR="00BD1B01">
        <w:rPr>
          <w:rFonts w:ascii="AdiHaus" w:hAnsi="AdiHaus"/>
          <w:sz w:val="22"/>
          <w:szCs w:val="22"/>
        </w:rPr>
        <w:t xml:space="preserve"> also features a</w:t>
      </w:r>
      <w:r>
        <w:rPr>
          <w:rFonts w:ascii="AdiHaus" w:hAnsi="AdiHaus"/>
          <w:sz w:val="22"/>
          <w:szCs w:val="22"/>
        </w:rPr>
        <w:t xml:space="preserve"> padded </w:t>
      </w:r>
      <w:r w:rsidR="00BD1B01">
        <w:rPr>
          <w:rFonts w:ascii="AdiHaus" w:hAnsi="AdiHaus"/>
          <w:sz w:val="22"/>
          <w:szCs w:val="22"/>
        </w:rPr>
        <w:t xml:space="preserve">ankle </w:t>
      </w:r>
      <w:r>
        <w:rPr>
          <w:rFonts w:ascii="AdiHaus" w:hAnsi="AdiHaus"/>
          <w:sz w:val="22"/>
          <w:szCs w:val="22"/>
        </w:rPr>
        <w:t>coll</w:t>
      </w:r>
      <w:r w:rsidR="00DB1C94">
        <w:rPr>
          <w:rFonts w:ascii="AdiHaus" w:hAnsi="AdiHaus"/>
          <w:sz w:val="22"/>
          <w:szCs w:val="22"/>
        </w:rPr>
        <w:t>ar fo</w:t>
      </w:r>
      <w:r w:rsidR="00CE37E4">
        <w:rPr>
          <w:rFonts w:ascii="AdiHaus" w:hAnsi="AdiHaus"/>
          <w:sz w:val="22"/>
          <w:szCs w:val="22"/>
        </w:rPr>
        <w:t>r support and t</w:t>
      </w:r>
      <w:r w:rsidR="00DB1C94">
        <w:rPr>
          <w:rFonts w:ascii="AdiHaus" w:hAnsi="AdiHaus"/>
          <w:sz w:val="22"/>
          <w:szCs w:val="22"/>
        </w:rPr>
        <w:t xml:space="preserve">hree </w:t>
      </w:r>
      <w:r w:rsidR="00DB1C94">
        <w:rPr>
          <w:rFonts w:ascii="AdiHaus" w:hAnsi="AdiHaus" w:cs="Calibri"/>
          <w:sz w:val="22"/>
          <w:szCs w:val="22"/>
        </w:rPr>
        <w:t xml:space="preserve">stripes branding on the back of the shoe </w:t>
      </w:r>
      <w:r w:rsidR="00CE37E4">
        <w:rPr>
          <w:rFonts w:ascii="AdiHaus" w:hAnsi="AdiHaus" w:cs="Calibri"/>
          <w:sz w:val="22"/>
          <w:szCs w:val="22"/>
        </w:rPr>
        <w:t xml:space="preserve">which </w:t>
      </w:r>
      <w:r w:rsidR="00DB1C94">
        <w:rPr>
          <w:rFonts w:ascii="AdiHaus" w:hAnsi="AdiHaus" w:cs="Calibri"/>
          <w:sz w:val="22"/>
          <w:szCs w:val="22"/>
        </w:rPr>
        <w:t>represents his speed on the court.</w:t>
      </w:r>
    </w:p>
    <w:p w:rsidR="006F5361" w:rsidRDefault="006F5361" w:rsidP="006F5361">
      <w:pPr>
        <w:rPr>
          <w:rFonts w:ascii="AdiHaus" w:hAnsi="AdiHaus"/>
          <w:sz w:val="22"/>
          <w:szCs w:val="22"/>
          <w:highlight w:val="yellow"/>
        </w:rPr>
      </w:pPr>
    </w:p>
    <w:p w:rsidR="006F5361" w:rsidRPr="005707EC" w:rsidRDefault="006F5361" w:rsidP="006F5361">
      <w:pPr>
        <w:autoSpaceDE w:val="0"/>
        <w:autoSpaceDN w:val="0"/>
        <w:adjustRightInd w:val="0"/>
        <w:rPr>
          <w:rFonts w:ascii="AdiHaus" w:hAnsi="AdiHaus" w:cs="MyriadPro-Regular"/>
          <w:sz w:val="22"/>
          <w:szCs w:val="22"/>
        </w:rPr>
      </w:pPr>
      <w:r w:rsidRPr="003D30CB">
        <w:rPr>
          <w:rFonts w:ascii="AdiHaus" w:hAnsi="AdiHaus"/>
          <w:b/>
          <w:sz w:val="22"/>
          <w:szCs w:val="22"/>
        </w:rPr>
        <w:t>MIDSOLE</w:t>
      </w:r>
      <w:r w:rsidRPr="003D30CB">
        <w:rPr>
          <w:rFonts w:ascii="AdiHaus" w:hAnsi="AdiHaus"/>
          <w:sz w:val="22"/>
          <w:szCs w:val="22"/>
        </w:rPr>
        <w:t>:</w:t>
      </w:r>
      <w:r>
        <w:rPr>
          <w:rFonts w:ascii="AdiHaus" w:hAnsi="AdiHaus"/>
          <w:sz w:val="22"/>
          <w:szCs w:val="22"/>
        </w:rPr>
        <w:t xml:space="preserve"> </w:t>
      </w:r>
      <w:r w:rsidR="00DB1C94">
        <w:rPr>
          <w:rFonts w:ascii="AdiHaus" w:hAnsi="AdiHaus" w:cs="MyriadPro-Regular"/>
          <w:sz w:val="22"/>
          <w:szCs w:val="22"/>
        </w:rPr>
        <w:t>Injection m</w:t>
      </w:r>
      <w:r w:rsidR="00306172">
        <w:rPr>
          <w:rFonts w:ascii="AdiHaus" w:hAnsi="AdiHaus" w:cs="MyriadPro-Regular"/>
          <w:sz w:val="22"/>
          <w:szCs w:val="22"/>
        </w:rPr>
        <w:t xml:space="preserve">olded EVA midsole provides </w:t>
      </w:r>
      <w:r w:rsidRPr="005707EC">
        <w:rPr>
          <w:rFonts w:ascii="AdiHaus" w:hAnsi="AdiHaus" w:cs="MyriadPro-Regular"/>
          <w:sz w:val="22"/>
          <w:szCs w:val="22"/>
        </w:rPr>
        <w:t>lightweight and cushioned ride.</w:t>
      </w:r>
    </w:p>
    <w:p w:rsidR="006F5361" w:rsidRPr="004C466C" w:rsidRDefault="006F5361" w:rsidP="006F5361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E4474F" w:rsidRPr="006F5361" w:rsidRDefault="006F5361" w:rsidP="00F37CDC">
      <w:pPr>
        <w:rPr>
          <w:rFonts w:ascii="AdiHaus" w:hAnsi="AdiHaus"/>
          <w:sz w:val="22"/>
          <w:szCs w:val="22"/>
        </w:rPr>
      </w:pPr>
      <w:r w:rsidRPr="003D30CB">
        <w:rPr>
          <w:rFonts w:ascii="AdiHaus" w:hAnsi="AdiHaus"/>
          <w:b/>
          <w:sz w:val="22"/>
          <w:szCs w:val="22"/>
        </w:rPr>
        <w:t>OUTSOLE</w:t>
      </w:r>
      <w:r w:rsidRPr="003D30CB">
        <w:rPr>
          <w:rFonts w:ascii="AdiHaus" w:hAnsi="AdiHaus"/>
          <w:sz w:val="22"/>
          <w:szCs w:val="22"/>
        </w:rPr>
        <w:t xml:space="preserve">: </w:t>
      </w:r>
      <w:r>
        <w:rPr>
          <w:rFonts w:ascii="AdiHaus" w:hAnsi="AdiHaus"/>
          <w:sz w:val="22"/>
          <w:szCs w:val="22"/>
        </w:rPr>
        <w:t xml:space="preserve">Features </w:t>
      </w:r>
      <w:proofErr w:type="spellStart"/>
      <w:r>
        <w:rPr>
          <w:rFonts w:ascii="AdiHaus" w:hAnsi="AdiHaus"/>
          <w:sz w:val="22"/>
          <w:szCs w:val="22"/>
        </w:rPr>
        <w:t>Crazyquick</w:t>
      </w:r>
      <w:proofErr w:type="spellEnd"/>
      <w:r>
        <w:rPr>
          <w:rFonts w:ascii="AdiHaus" w:hAnsi="AdiHaus"/>
          <w:sz w:val="22"/>
          <w:szCs w:val="22"/>
        </w:rPr>
        <w:t xml:space="preserve"> technology elements includin</w:t>
      </w:r>
      <w:r w:rsidR="00DB1C94">
        <w:rPr>
          <w:rFonts w:ascii="AdiHaus" w:hAnsi="AdiHaus"/>
          <w:sz w:val="22"/>
          <w:szCs w:val="22"/>
        </w:rPr>
        <w:t>g an articulated forefoot with two</w:t>
      </w:r>
      <w:r>
        <w:rPr>
          <w:rFonts w:ascii="AdiHaus" w:hAnsi="AdiHaus"/>
          <w:sz w:val="22"/>
          <w:szCs w:val="22"/>
        </w:rPr>
        <w:t xml:space="preserve">-way flex zones for increased traction and court feel. </w:t>
      </w:r>
      <w:proofErr w:type="spellStart"/>
      <w:proofErr w:type="gramStart"/>
      <w:r w:rsidR="007F2D00" w:rsidRPr="007F2D00">
        <w:rPr>
          <w:rFonts w:ascii="AdiHaus" w:hAnsi="AdiHaus" w:cs="Calibri"/>
          <w:sz w:val="22"/>
          <w:szCs w:val="22"/>
        </w:rPr>
        <w:t>miCoach</w:t>
      </w:r>
      <w:proofErr w:type="spellEnd"/>
      <w:proofErr w:type="gramEnd"/>
      <w:r w:rsidR="007F2D00" w:rsidRPr="007F2D00">
        <w:rPr>
          <w:rFonts w:ascii="AdiHaus" w:hAnsi="AdiHaus" w:cs="Calibri"/>
          <w:sz w:val="22"/>
          <w:szCs w:val="22"/>
        </w:rPr>
        <w:t xml:space="preserve"> SPEED_CELL compatible.</w:t>
      </w:r>
    </w:p>
    <w:p w:rsidR="006F5361" w:rsidRPr="006F5361" w:rsidRDefault="006F5361" w:rsidP="00F37CDC">
      <w:pPr>
        <w:rPr>
          <w:rFonts w:ascii="AdiHaus" w:hAnsi="AdiHaus" w:cs="Calibri"/>
          <w:sz w:val="22"/>
          <w:szCs w:val="22"/>
        </w:rPr>
      </w:pPr>
    </w:p>
    <w:p w:rsidR="00532528" w:rsidRPr="00275E88" w:rsidRDefault="00661EE8" w:rsidP="00F37CDC">
      <w:pPr>
        <w:rPr>
          <w:rFonts w:ascii="AdiHaus" w:hAnsi="AdiHaus"/>
          <w:sz w:val="22"/>
          <w:szCs w:val="22"/>
        </w:rPr>
      </w:pPr>
      <w:r w:rsidRPr="00275E88">
        <w:rPr>
          <w:rFonts w:ascii="AdiHaus" w:hAnsi="AdiHaus"/>
          <w:b/>
          <w:sz w:val="22"/>
          <w:szCs w:val="22"/>
        </w:rPr>
        <w:t>WEIGHT</w:t>
      </w:r>
      <w:r w:rsidRPr="0095259D">
        <w:rPr>
          <w:rFonts w:ascii="AdiHaus" w:hAnsi="AdiHaus"/>
          <w:b/>
          <w:sz w:val="22"/>
          <w:szCs w:val="22"/>
        </w:rPr>
        <w:t>:</w:t>
      </w:r>
      <w:r w:rsidR="000B3FA4" w:rsidRPr="0095259D">
        <w:rPr>
          <w:rFonts w:ascii="AdiHaus" w:hAnsi="AdiHaus"/>
          <w:b/>
          <w:sz w:val="22"/>
          <w:szCs w:val="22"/>
        </w:rPr>
        <w:t xml:space="preserve"> </w:t>
      </w:r>
      <w:r w:rsidR="0095259D" w:rsidRPr="0095259D">
        <w:rPr>
          <w:rFonts w:ascii="AdiHaus" w:hAnsi="AdiHaus"/>
          <w:sz w:val="22"/>
          <w:szCs w:val="22"/>
        </w:rPr>
        <w:t>12.</w:t>
      </w:r>
      <w:r w:rsidR="00F517CA">
        <w:rPr>
          <w:rFonts w:ascii="AdiHaus" w:hAnsi="AdiHaus"/>
          <w:sz w:val="22"/>
          <w:szCs w:val="22"/>
        </w:rPr>
        <w:t>1</w:t>
      </w:r>
      <w:r w:rsidR="005709B8" w:rsidRPr="0095259D">
        <w:rPr>
          <w:rFonts w:ascii="AdiHaus" w:hAnsi="AdiHaus"/>
          <w:sz w:val="22"/>
          <w:szCs w:val="22"/>
        </w:rPr>
        <w:t xml:space="preserve"> </w:t>
      </w:r>
      <w:proofErr w:type="spellStart"/>
      <w:r w:rsidR="005709B8" w:rsidRPr="0095259D">
        <w:rPr>
          <w:rFonts w:ascii="AdiHaus" w:hAnsi="AdiHaus"/>
          <w:sz w:val="22"/>
          <w:szCs w:val="22"/>
        </w:rPr>
        <w:t>oz</w:t>
      </w:r>
      <w:proofErr w:type="spellEnd"/>
    </w:p>
    <w:p w:rsidR="005709B8" w:rsidRPr="00275E88" w:rsidRDefault="005709B8" w:rsidP="00F37CDC">
      <w:pPr>
        <w:rPr>
          <w:rFonts w:ascii="AdiHaus" w:hAnsi="AdiHaus"/>
          <w:sz w:val="22"/>
          <w:szCs w:val="22"/>
        </w:rPr>
      </w:pPr>
    </w:p>
    <w:p w:rsidR="00F37CDC" w:rsidRPr="00275E88" w:rsidRDefault="00F37CDC" w:rsidP="00F37CDC">
      <w:pPr>
        <w:rPr>
          <w:rFonts w:ascii="AdiHaus" w:hAnsi="AdiHaus"/>
          <w:sz w:val="22"/>
          <w:szCs w:val="22"/>
        </w:rPr>
      </w:pPr>
      <w:r w:rsidRPr="00275E88">
        <w:rPr>
          <w:rFonts w:ascii="AdiHaus" w:hAnsi="AdiHaus"/>
          <w:b/>
          <w:sz w:val="22"/>
          <w:szCs w:val="22"/>
        </w:rPr>
        <w:t>SIZE</w:t>
      </w:r>
      <w:r w:rsidR="00BE58B7" w:rsidRPr="00275E88">
        <w:rPr>
          <w:rFonts w:ascii="AdiHaus" w:hAnsi="AdiHaus"/>
          <w:b/>
          <w:sz w:val="22"/>
          <w:szCs w:val="22"/>
        </w:rPr>
        <w:t xml:space="preserve">S: </w:t>
      </w:r>
      <w:r w:rsidR="00CD051D">
        <w:rPr>
          <w:rFonts w:ascii="AdiHaus" w:hAnsi="AdiHaus"/>
          <w:sz w:val="22"/>
          <w:szCs w:val="22"/>
        </w:rPr>
        <w:t>3.5</w:t>
      </w:r>
      <w:r w:rsidR="00725393" w:rsidRPr="00275E88">
        <w:rPr>
          <w:rFonts w:ascii="AdiHaus" w:hAnsi="AdiHaus"/>
          <w:sz w:val="22"/>
          <w:szCs w:val="22"/>
        </w:rPr>
        <w:t xml:space="preserve"> – 15, 16 – 19 </w:t>
      </w:r>
    </w:p>
    <w:p w:rsidR="00A83041" w:rsidRDefault="00F37CDC" w:rsidP="008944F5">
      <w:pPr>
        <w:rPr>
          <w:rFonts w:ascii="AdiHaus" w:hAnsi="AdiHaus" w:cs="Calibri"/>
          <w:sz w:val="22"/>
          <w:szCs w:val="22"/>
        </w:rPr>
      </w:pPr>
      <w:r w:rsidRPr="00275E88">
        <w:rPr>
          <w:rFonts w:ascii="AdiHaus" w:hAnsi="AdiHaus"/>
          <w:sz w:val="22"/>
          <w:szCs w:val="22"/>
        </w:rPr>
        <w:br/>
      </w:r>
      <w:r w:rsidR="00BE58B7" w:rsidRPr="00275E88">
        <w:rPr>
          <w:rFonts w:ascii="AdiHaus" w:hAnsi="AdiHaus" w:cs="Calibri"/>
          <w:b/>
          <w:sz w:val="22"/>
          <w:szCs w:val="22"/>
        </w:rPr>
        <w:t xml:space="preserve">SRP: </w:t>
      </w:r>
      <w:r w:rsidR="008944F5" w:rsidRPr="00275E88">
        <w:rPr>
          <w:rFonts w:ascii="AdiHaus" w:hAnsi="AdiHaus" w:cs="Calibri"/>
          <w:sz w:val="22"/>
          <w:szCs w:val="22"/>
        </w:rPr>
        <w:t xml:space="preserve"> </w:t>
      </w:r>
      <w:r w:rsidR="00BE58B7" w:rsidRPr="00275E88">
        <w:rPr>
          <w:rFonts w:ascii="AdiHaus" w:hAnsi="AdiHaus" w:cs="Calibri"/>
          <w:sz w:val="22"/>
          <w:szCs w:val="22"/>
        </w:rPr>
        <w:t>$110</w:t>
      </w:r>
    </w:p>
    <w:p w:rsidR="00D776AF" w:rsidRDefault="00D776AF">
      <w:pPr>
        <w:rPr>
          <w:rFonts w:ascii="AdiHaus" w:hAnsi="AdiHaus" w:cs="Calibri"/>
          <w:b/>
          <w:sz w:val="22"/>
          <w:szCs w:val="22"/>
        </w:rPr>
      </w:pPr>
    </w:p>
    <w:p w:rsidR="00D776AF" w:rsidRDefault="00D776AF">
      <w:pPr>
        <w:rPr>
          <w:rFonts w:ascii="AdiHaus" w:hAnsi="AdiHaus" w:cs="Calibri"/>
          <w:b/>
          <w:sz w:val="22"/>
          <w:szCs w:val="22"/>
        </w:rPr>
      </w:pPr>
    </w:p>
    <w:p w:rsidR="00D776AF" w:rsidRDefault="00D776AF">
      <w:pPr>
        <w:rPr>
          <w:rFonts w:ascii="AdiHaus" w:hAnsi="AdiHaus" w:cs="Calibri"/>
          <w:b/>
          <w:sz w:val="22"/>
          <w:szCs w:val="22"/>
        </w:rPr>
      </w:pPr>
    </w:p>
    <w:p w:rsidR="00D776AF" w:rsidRDefault="00D776AF">
      <w:pPr>
        <w:rPr>
          <w:rFonts w:ascii="AdiHaus" w:hAnsi="AdiHaus" w:cs="Calibri"/>
          <w:b/>
          <w:sz w:val="22"/>
          <w:szCs w:val="22"/>
        </w:rPr>
      </w:pPr>
    </w:p>
    <w:p w:rsidR="00D776AF" w:rsidRPr="00275E88" w:rsidRDefault="00D776AF">
      <w:pPr>
        <w:rPr>
          <w:rFonts w:ascii="AdiHaus" w:hAnsi="AdiHaus"/>
          <w:b/>
          <w:sz w:val="22"/>
          <w:szCs w:val="22"/>
        </w:rPr>
      </w:pPr>
      <w:bookmarkStart w:id="0" w:name="_GoBack"/>
      <w:bookmarkEnd w:id="0"/>
    </w:p>
    <w:p w:rsidR="00DB0934" w:rsidRPr="00275E88" w:rsidRDefault="00C856DA" w:rsidP="0039633C">
      <w:pPr>
        <w:rPr>
          <w:rFonts w:ascii="AdiHaus" w:hAnsi="AdiHaus"/>
          <w:b/>
          <w:sz w:val="22"/>
          <w:szCs w:val="22"/>
        </w:rPr>
      </w:pPr>
      <w:r w:rsidRPr="00275E88">
        <w:rPr>
          <w:rFonts w:ascii="AdiHaus" w:hAnsi="AdiHaus"/>
          <w:b/>
          <w:sz w:val="22"/>
          <w:szCs w:val="22"/>
        </w:rPr>
        <w:t>PRODUCT ROLLOUT</w:t>
      </w:r>
      <w:r w:rsidR="00F85F23" w:rsidRPr="00275E88">
        <w:rPr>
          <w:rFonts w:ascii="AdiHaus" w:hAnsi="AdiHaus"/>
          <w:b/>
          <w:sz w:val="22"/>
          <w:szCs w:val="22"/>
        </w:rPr>
        <w:t>:</w:t>
      </w:r>
    </w:p>
    <w:p w:rsidR="007F4122" w:rsidRDefault="00217563" w:rsidP="00217563">
      <w:pPr>
        <w:rPr>
          <w:rFonts w:ascii="AdiHaus" w:hAnsi="AdiHaus" w:cstheme="minorHAnsi"/>
          <w:sz w:val="22"/>
          <w:szCs w:val="22"/>
        </w:rPr>
      </w:pPr>
      <w:r w:rsidRPr="00275E88">
        <w:rPr>
          <w:rFonts w:ascii="AdiHaus" w:hAnsi="AdiHaus" w:cstheme="minorHAnsi"/>
          <w:sz w:val="22"/>
          <w:szCs w:val="22"/>
        </w:rPr>
        <w:tab/>
      </w:r>
      <w:r w:rsidRPr="00275E88">
        <w:rPr>
          <w:rFonts w:ascii="AdiHaus" w:hAnsi="AdiHaus" w:cstheme="minorHAnsi"/>
          <w:sz w:val="22"/>
          <w:szCs w:val="22"/>
        </w:rPr>
        <w:tab/>
      </w:r>
    </w:p>
    <w:p w:rsidR="00F06454" w:rsidRDefault="00F06454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COLLEGIATE ROYAL / WHITE / BLACK</w:t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G67357</w:t>
      </w:r>
      <w:r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>July 1</w:t>
      </w:r>
    </w:p>
    <w:p w:rsidR="00F06454" w:rsidRDefault="00F06454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BLACK / WHITE / LIGHT SCARLET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Q33229</w:t>
      </w:r>
      <w:r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>July 1</w:t>
      </w:r>
    </w:p>
    <w:p w:rsidR="00F06454" w:rsidRDefault="00F06454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WHITE / METALIC SILVER / BLACK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Q33230</w:t>
      </w:r>
      <w:r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>July 1</w:t>
      </w:r>
    </w:p>
    <w:p w:rsidR="00F06454" w:rsidRDefault="00F06454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BLACK / VIVID YELLOW / BLAST BLUE</w:t>
      </w:r>
      <w:r>
        <w:rPr>
          <w:rFonts w:ascii="AdiHaus" w:hAnsi="AdiHaus"/>
          <w:sz w:val="22"/>
          <w:szCs w:val="22"/>
        </w:rPr>
        <w:tab/>
        <w:t xml:space="preserve">- </w:t>
      </w:r>
      <w:r>
        <w:rPr>
          <w:rFonts w:ascii="AdiHaus" w:hAnsi="AdiHaus"/>
          <w:sz w:val="22"/>
          <w:szCs w:val="22"/>
        </w:rPr>
        <w:tab/>
        <w:t>Q33231</w:t>
      </w:r>
      <w:r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>July 1</w:t>
      </w:r>
    </w:p>
    <w:p w:rsidR="00F06454" w:rsidRDefault="00F06454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BLACK / WHITE / TECH GREY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Q33232</w:t>
      </w:r>
      <w:r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>July 1</w:t>
      </w:r>
    </w:p>
    <w:p w:rsidR="00F06454" w:rsidRDefault="00F06454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COLLEGIATE NAVY / WHITE / BLACK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Q33233</w:t>
      </w:r>
      <w:r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>July 1</w:t>
      </w:r>
    </w:p>
    <w:p w:rsidR="00F06454" w:rsidRDefault="00F06454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UNIVERSITY RED / WHITE / BLACK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Q33234</w:t>
      </w:r>
      <w:r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>July 1</w:t>
      </w:r>
    </w:p>
    <w:p w:rsidR="00F06454" w:rsidRDefault="00F06454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TECH GREY / WHITE / BLACK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Q33235</w:t>
      </w:r>
      <w:r w:rsidR="00E6228A"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  <w:t>July 1</w:t>
      </w:r>
    </w:p>
    <w:p w:rsidR="00F06454" w:rsidRDefault="00F06454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LIGHT MAROON / WHITE / BLACK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Q33236</w:t>
      </w:r>
      <w:r w:rsidR="00E6228A"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  <w:t>July 1</w:t>
      </w:r>
    </w:p>
    <w:p w:rsidR="005D15C7" w:rsidRDefault="00F06454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FOREST / WHITE / BLACK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Q33237</w:t>
      </w:r>
      <w:r w:rsidR="00E6228A"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  <w:t xml:space="preserve">July 1 </w:t>
      </w:r>
    </w:p>
    <w:p w:rsidR="00E6228A" w:rsidRDefault="005D15C7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PRIDE BLUE / WHITE / ELECTRICITY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G99043</w:t>
      </w:r>
      <w:r w:rsidR="00E6228A"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  <w:t>July 1</w:t>
      </w:r>
    </w:p>
    <w:p w:rsidR="00E6228A" w:rsidRDefault="00E6228A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BLACK / LIGHT SCARLET / WHITE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G99329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Sept. 1</w:t>
      </w:r>
    </w:p>
    <w:p w:rsidR="00E6228A" w:rsidRDefault="00E6228A" w:rsidP="00217563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ALUMINUM / WHITE / LIGHT SCARLET</w:t>
      </w:r>
      <w:r>
        <w:rPr>
          <w:rFonts w:ascii="AdiHaus" w:hAnsi="AdiHaus"/>
          <w:sz w:val="22"/>
          <w:szCs w:val="22"/>
        </w:rPr>
        <w:tab/>
        <w:t xml:space="preserve">- </w:t>
      </w:r>
      <w:r>
        <w:rPr>
          <w:rFonts w:ascii="AdiHaus" w:hAnsi="AdiHaus"/>
          <w:sz w:val="22"/>
          <w:szCs w:val="22"/>
        </w:rPr>
        <w:tab/>
        <w:t>G99330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Sept. 1</w:t>
      </w:r>
    </w:p>
    <w:p w:rsidR="00E6228A" w:rsidRDefault="00655423" w:rsidP="00E6228A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PRIDE</w:t>
      </w:r>
      <w:r w:rsidR="0095259D">
        <w:rPr>
          <w:rFonts w:ascii="AdiHaus" w:hAnsi="AdiHaus"/>
          <w:sz w:val="22"/>
          <w:szCs w:val="22"/>
        </w:rPr>
        <w:t xml:space="preserve"> </w:t>
      </w:r>
      <w:r w:rsidR="00E6228A">
        <w:rPr>
          <w:rFonts w:ascii="AdiHaus" w:hAnsi="AdiHaus"/>
          <w:sz w:val="22"/>
          <w:szCs w:val="22"/>
        </w:rPr>
        <w:t>INK / WHITE / INFRARED</w:t>
      </w:r>
      <w:r w:rsidR="00E6228A"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  <w:t>-</w:t>
      </w:r>
      <w:r w:rsidR="00E6228A">
        <w:rPr>
          <w:rFonts w:ascii="AdiHaus" w:hAnsi="AdiHaus"/>
          <w:sz w:val="22"/>
          <w:szCs w:val="22"/>
        </w:rPr>
        <w:tab/>
        <w:t>G99042</w:t>
      </w:r>
      <w:r w:rsidR="00E6228A">
        <w:rPr>
          <w:rFonts w:ascii="AdiHaus" w:hAnsi="AdiHaus"/>
          <w:sz w:val="22"/>
          <w:szCs w:val="22"/>
        </w:rPr>
        <w:tab/>
      </w:r>
      <w:r w:rsidR="00E6228A">
        <w:rPr>
          <w:rFonts w:ascii="AdiHaus" w:hAnsi="AdiHaus"/>
          <w:sz w:val="22"/>
          <w:szCs w:val="22"/>
        </w:rPr>
        <w:tab/>
        <w:t>Oct. 1</w:t>
      </w:r>
    </w:p>
    <w:p w:rsidR="00E6228A" w:rsidRDefault="00E6228A" w:rsidP="00E6228A">
      <w:pPr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RAY YELLOW / WHITE / BLAST BLUE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-</w:t>
      </w:r>
      <w:r>
        <w:rPr>
          <w:rFonts w:ascii="AdiHaus" w:hAnsi="AdiHaus"/>
          <w:sz w:val="22"/>
          <w:szCs w:val="22"/>
        </w:rPr>
        <w:tab/>
        <w:t>G99070</w:t>
      </w:r>
      <w:r>
        <w:rPr>
          <w:rFonts w:ascii="AdiHaus" w:hAnsi="AdiHaus"/>
          <w:sz w:val="22"/>
          <w:szCs w:val="22"/>
        </w:rPr>
        <w:tab/>
      </w:r>
      <w:r>
        <w:rPr>
          <w:rFonts w:ascii="AdiHaus" w:hAnsi="AdiHaus"/>
          <w:sz w:val="22"/>
          <w:szCs w:val="22"/>
        </w:rPr>
        <w:tab/>
        <w:t>Oct. 1</w:t>
      </w:r>
    </w:p>
    <w:p w:rsidR="00217563" w:rsidRPr="00275E88" w:rsidRDefault="00217563" w:rsidP="00217563">
      <w:pPr>
        <w:rPr>
          <w:rFonts w:ascii="AdiHaus" w:hAnsi="AdiHaus" w:cstheme="minorHAnsi"/>
          <w:sz w:val="22"/>
          <w:szCs w:val="22"/>
        </w:rPr>
      </w:pPr>
    </w:p>
    <w:p w:rsidR="00881C96" w:rsidRPr="00275E88" w:rsidRDefault="00881C96" w:rsidP="0039633C">
      <w:pPr>
        <w:rPr>
          <w:rFonts w:ascii="AdiHaus" w:hAnsi="AdiHaus"/>
          <w:sz w:val="22"/>
          <w:szCs w:val="22"/>
        </w:rPr>
      </w:pPr>
    </w:p>
    <w:p w:rsidR="008944F5" w:rsidRPr="00275E88" w:rsidRDefault="008944F5" w:rsidP="0039633C">
      <w:pPr>
        <w:rPr>
          <w:rFonts w:ascii="AdiHaus" w:hAnsi="AdiHaus"/>
          <w:sz w:val="22"/>
          <w:szCs w:val="22"/>
        </w:rPr>
      </w:pPr>
      <w:r w:rsidRPr="00275E88">
        <w:rPr>
          <w:rFonts w:ascii="AdiHaus" w:hAnsi="AdiHaus"/>
          <w:b/>
          <w:sz w:val="22"/>
          <w:szCs w:val="22"/>
        </w:rPr>
        <w:t>MORE INFO:</w:t>
      </w:r>
      <w:r w:rsidR="00A8633B" w:rsidRPr="00275E88">
        <w:rPr>
          <w:rFonts w:ascii="AdiHaus" w:hAnsi="AdiHaus"/>
          <w:b/>
          <w:sz w:val="22"/>
          <w:szCs w:val="22"/>
        </w:rPr>
        <w:t xml:space="preserve"> </w:t>
      </w:r>
      <w:r w:rsidR="002767AF" w:rsidRPr="00275E88">
        <w:rPr>
          <w:rFonts w:ascii="AdiHaus" w:hAnsi="AdiHaus"/>
          <w:sz w:val="22"/>
          <w:szCs w:val="22"/>
        </w:rPr>
        <w:t xml:space="preserve">For more information, visit </w:t>
      </w:r>
      <w:hyperlink r:id="rId9" w:history="1">
        <w:r w:rsidR="002767AF" w:rsidRPr="00275E88">
          <w:rPr>
            <w:rStyle w:val="Hyperlink"/>
            <w:rFonts w:ascii="AdiHaus" w:hAnsi="AdiHaus"/>
            <w:sz w:val="22"/>
            <w:szCs w:val="22"/>
          </w:rPr>
          <w:t>news.adidas.com</w:t>
        </w:r>
      </w:hyperlink>
      <w:r w:rsidR="002767AF" w:rsidRPr="00275E88">
        <w:rPr>
          <w:rFonts w:ascii="AdiHaus" w:hAnsi="AdiHaus"/>
          <w:sz w:val="22"/>
          <w:szCs w:val="22"/>
        </w:rPr>
        <w:t xml:space="preserve">, </w:t>
      </w:r>
      <w:hyperlink r:id="rId10" w:history="1">
        <w:r w:rsidR="002767AF" w:rsidRPr="00275E88">
          <w:rPr>
            <w:rStyle w:val="Hyperlink"/>
            <w:rFonts w:ascii="AdiHaus" w:hAnsi="AdiHaus"/>
            <w:sz w:val="22"/>
            <w:szCs w:val="22"/>
          </w:rPr>
          <w:t>adidas Basketball Facebook page</w:t>
        </w:r>
      </w:hyperlink>
      <w:r w:rsidR="002767AF" w:rsidRPr="00275E88">
        <w:rPr>
          <w:rFonts w:ascii="AdiHaus" w:hAnsi="AdiHaus"/>
          <w:sz w:val="22"/>
          <w:szCs w:val="22"/>
        </w:rPr>
        <w:t xml:space="preserve">, </w:t>
      </w:r>
      <w:hyperlink r:id="rId11" w:history="1">
        <w:r w:rsidR="002767AF" w:rsidRPr="00275E88">
          <w:rPr>
            <w:rStyle w:val="Hyperlink"/>
            <w:rFonts w:ascii="AdiHaus" w:hAnsi="AdiHaus" w:cs="Arial"/>
            <w:sz w:val="22"/>
            <w:szCs w:val="22"/>
          </w:rPr>
          <w:t>www.adidasbasketball.com</w:t>
        </w:r>
      </w:hyperlink>
      <w:r w:rsidR="002767AF" w:rsidRPr="00275E88">
        <w:rPr>
          <w:rFonts w:ascii="AdiHaus" w:hAnsi="AdiHaus"/>
          <w:b/>
          <w:sz w:val="22"/>
          <w:szCs w:val="22"/>
        </w:rPr>
        <w:t xml:space="preserve"> </w:t>
      </w:r>
      <w:r w:rsidR="002767AF" w:rsidRPr="00275E88">
        <w:rPr>
          <w:rFonts w:ascii="AdiHaus" w:hAnsi="AdiHaus"/>
          <w:sz w:val="22"/>
          <w:szCs w:val="22"/>
        </w:rPr>
        <w:t xml:space="preserve">or follow us on </w:t>
      </w:r>
      <w:hyperlink r:id="rId12" w:history="1">
        <w:r w:rsidR="00DB1C94">
          <w:rPr>
            <w:rStyle w:val="Hyperlink"/>
            <w:rFonts w:ascii="AdiHaus" w:hAnsi="AdiHaus"/>
            <w:sz w:val="22"/>
            <w:szCs w:val="22"/>
          </w:rPr>
          <w:t>T</w:t>
        </w:r>
        <w:r w:rsidR="002767AF" w:rsidRPr="00655423">
          <w:rPr>
            <w:rStyle w:val="Hyperlink"/>
            <w:rFonts w:ascii="AdiHaus" w:hAnsi="AdiHaus"/>
            <w:sz w:val="22"/>
            <w:szCs w:val="22"/>
          </w:rPr>
          <w:t>witter</w:t>
        </w:r>
      </w:hyperlink>
      <w:r w:rsidR="00655423">
        <w:rPr>
          <w:rFonts w:ascii="AdiHaus" w:hAnsi="AdiHaus"/>
          <w:sz w:val="22"/>
          <w:szCs w:val="22"/>
        </w:rPr>
        <w:t xml:space="preserve"> and </w:t>
      </w:r>
      <w:hyperlink r:id="rId13" w:history="1">
        <w:proofErr w:type="spellStart"/>
        <w:r w:rsidR="00655423" w:rsidRPr="00655423">
          <w:rPr>
            <w:rStyle w:val="Hyperlink"/>
            <w:rFonts w:ascii="AdiHaus" w:hAnsi="AdiHaus"/>
            <w:sz w:val="22"/>
            <w:szCs w:val="22"/>
          </w:rPr>
          <w:t>Instagram</w:t>
        </w:r>
        <w:proofErr w:type="spellEnd"/>
      </w:hyperlink>
      <w:r w:rsidR="002767AF" w:rsidRPr="00275E88">
        <w:rPr>
          <w:rFonts w:ascii="AdiHaus" w:hAnsi="AdiHaus"/>
          <w:sz w:val="22"/>
          <w:szCs w:val="22"/>
        </w:rPr>
        <w:t xml:space="preserve"> </w:t>
      </w:r>
      <w:r w:rsidR="002767AF" w:rsidRPr="00655423">
        <w:rPr>
          <w:rFonts w:ascii="AdiHaus" w:hAnsi="AdiHaus"/>
          <w:sz w:val="22"/>
          <w:szCs w:val="22"/>
        </w:rPr>
        <w:t>@</w:t>
      </w:r>
      <w:proofErr w:type="spellStart"/>
      <w:r w:rsidR="002767AF" w:rsidRPr="00655423">
        <w:rPr>
          <w:rFonts w:ascii="AdiHaus" w:hAnsi="AdiHaus"/>
          <w:sz w:val="22"/>
          <w:szCs w:val="22"/>
        </w:rPr>
        <w:t>adidasHoops</w:t>
      </w:r>
      <w:proofErr w:type="spellEnd"/>
      <w:r w:rsidR="00DB1C94">
        <w:rPr>
          <w:rFonts w:ascii="AdiHaus" w:hAnsi="AdiHaus"/>
          <w:sz w:val="22"/>
          <w:szCs w:val="22"/>
        </w:rPr>
        <w:t xml:space="preserve"> with </w:t>
      </w:r>
      <w:hyperlink r:id="rId14" w:history="1">
        <w:r w:rsidR="00DB1C94" w:rsidRPr="00DB1C94">
          <w:rPr>
            <w:rStyle w:val="Hyperlink"/>
            <w:rFonts w:ascii="AdiHaus" w:hAnsi="AdiHaus"/>
            <w:sz w:val="22"/>
            <w:szCs w:val="22"/>
          </w:rPr>
          <w:t>#DRose773</w:t>
        </w:r>
      </w:hyperlink>
      <w:r w:rsidR="00DB1C94">
        <w:rPr>
          <w:rFonts w:ascii="AdiHaus" w:hAnsi="AdiHaus"/>
          <w:sz w:val="22"/>
          <w:szCs w:val="22"/>
        </w:rPr>
        <w:t>.</w:t>
      </w:r>
    </w:p>
    <w:p w:rsidR="002767AF" w:rsidRPr="00275E88" w:rsidRDefault="002767AF" w:rsidP="0039633C">
      <w:pPr>
        <w:rPr>
          <w:rFonts w:ascii="AdiHaus" w:hAnsi="AdiHaus"/>
          <w:sz w:val="22"/>
          <w:szCs w:val="22"/>
        </w:rPr>
      </w:pPr>
    </w:p>
    <w:p w:rsidR="00881C96" w:rsidRPr="00275E88" w:rsidRDefault="00881C96" w:rsidP="00881C96">
      <w:pPr>
        <w:jc w:val="center"/>
        <w:rPr>
          <w:rFonts w:ascii="AdiHaus" w:hAnsi="AdiHaus"/>
          <w:sz w:val="22"/>
          <w:szCs w:val="22"/>
        </w:rPr>
      </w:pPr>
      <w:r w:rsidRPr="00275E88">
        <w:rPr>
          <w:rFonts w:ascii="AdiHaus" w:hAnsi="AdiHaus"/>
          <w:sz w:val="22"/>
          <w:szCs w:val="22"/>
        </w:rPr>
        <w:t>###</w:t>
      </w:r>
    </w:p>
    <w:p w:rsidR="00FD371D" w:rsidRPr="00275E88" w:rsidRDefault="00FD371D" w:rsidP="00881C96">
      <w:pPr>
        <w:jc w:val="center"/>
        <w:rPr>
          <w:rFonts w:ascii="AdiHaus" w:hAnsi="AdiHau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5709B8" w:rsidRPr="00275E88" w:rsidTr="00F87341">
        <w:tc>
          <w:tcPr>
            <w:tcW w:w="4640" w:type="dxa"/>
            <w:shd w:val="clear" w:color="auto" w:fill="auto"/>
          </w:tcPr>
          <w:p w:rsidR="005709B8" w:rsidRPr="00275E88" w:rsidRDefault="005709B8" w:rsidP="00F87341">
            <w:pPr>
              <w:rPr>
                <w:rFonts w:ascii="AdiHaus" w:hAnsi="AdiHaus"/>
                <w:b/>
                <w:sz w:val="22"/>
                <w:szCs w:val="22"/>
              </w:rPr>
            </w:pPr>
            <w:r w:rsidRPr="00275E88">
              <w:rPr>
                <w:rFonts w:ascii="AdiHaus" w:hAnsi="AdiHaus"/>
                <w:b/>
                <w:sz w:val="22"/>
                <w:szCs w:val="22"/>
              </w:rPr>
              <w:t>Contacts:</w:t>
            </w:r>
          </w:p>
        </w:tc>
        <w:tc>
          <w:tcPr>
            <w:tcW w:w="4640" w:type="dxa"/>
            <w:shd w:val="clear" w:color="auto" w:fill="auto"/>
          </w:tcPr>
          <w:p w:rsidR="005709B8" w:rsidRPr="00275E88" w:rsidRDefault="005709B8" w:rsidP="00F87341">
            <w:pPr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5709B8" w:rsidRPr="00275E88" w:rsidTr="00F87341">
        <w:tc>
          <w:tcPr>
            <w:tcW w:w="4640" w:type="dxa"/>
            <w:shd w:val="clear" w:color="auto" w:fill="auto"/>
          </w:tcPr>
          <w:p w:rsidR="005709B8" w:rsidRPr="00275E88" w:rsidRDefault="005709B8" w:rsidP="00F87341">
            <w:pPr>
              <w:rPr>
                <w:rFonts w:ascii="AdiHaus" w:hAnsi="AdiHaus"/>
                <w:sz w:val="22"/>
                <w:szCs w:val="22"/>
              </w:rPr>
            </w:pPr>
            <w:r w:rsidRPr="00275E88">
              <w:rPr>
                <w:rFonts w:ascii="AdiHaus" w:hAnsi="AdiHaus"/>
                <w:sz w:val="22"/>
                <w:szCs w:val="22"/>
              </w:rPr>
              <w:t>Paul Jackiewicz, Global Basketball PR</w:t>
            </w:r>
          </w:p>
          <w:p w:rsidR="005709B8" w:rsidRPr="00275E88" w:rsidRDefault="005709B8" w:rsidP="00F87341">
            <w:pPr>
              <w:rPr>
                <w:rFonts w:ascii="AdiHaus" w:hAnsi="AdiHaus"/>
                <w:sz w:val="22"/>
                <w:szCs w:val="22"/>
              </w:rPr>
            </w:pPr>
            <w:r w:rsidRPr="00275E88">
              <w:rPr>
                <w:rFonts w:ascii="AdiHaus" w:hAnsi="AdiHaus"/>
                <w:sz w:val="22"/>
                <w:szCs w:val="22"/>
              </w:rPr>
              <w:t>971-234-2357 (o)</w:t>
            </w:r>
          </w:p>
          <w:p w:rsidR="005709B8" w:rsidRPr="00275E88" w:rsidRDefault="005709B8" w:rsidP="00F87341">
            <w:pPr>
              <w:rPr>
                <w:rFonts w:ascii="AdiHaus" w:hAnsi="AdiHaus"/>
                <w:sz w:val="22"/>
                <w:szCs w:val="22"/>
              </w:rPr>
            </w:pPr>
            <w:r w:rsidRPr="00275E88">
              <w:rPr>
                <w:rFonts w:ascii="AdiHaus" w:hAnsi="AdiHaus"/>
                <w:sz w:val="22"/>
                <w:szCs w:val="22"/>
              </w:rPr>
              <w:t xml:space="preserve">503-593-5316 (m) </w:t>
            </w:r>
          </w:p>
          <w:p w:rsidR="005709B8" w:rsidRPr="00275E88" w:rsidRDefault="00860D61" w:rsidP="00F87341">
            <w:pPr>
              <w:rPr>
                <w:rFonts w:ascii="AdiHaus" w:hAnsi="AdiHaus"/>
                <w:sz w:val="22"/>
                <w:szCs w:val="22"/>
              </w:rPr>
            </w:pPr>
            <w:hyperlink r:id="rId15" w:history="1">
              <w:r w:rsidR="005709B8" w:rsidRPr="00275E88">
                <w:rPr>
                  <w:rStyle w:val="Hyperlink"/>
                  <w:rFonts w:ascii="AdiHaus" w:hAnsi="AdiHaus"/>
                  <w:sz w:val="22"/>
                  <w:szCs w:val="22"/>
                </w:rPr>
                <w:t>Paul.Jackiewicz@adidas.com</w:t>
              </w:r>
            </w:hyperlink>
            <w:r w:rsidR="005709B8" w:rsidRPr="00275E88">
              <w:rPr>
                <w:rFonts w:ascii="AdiHaus" w:hAnsi="AdiHaus"/>
                <w:sz w:val="22"/>
                <w:szCs w:val="22"/>
              </w:rPr>
              <w:t xml:space="preserve"> </w:t>
            </w:r>
          </w:p>
        </w:tc>
        <w:tc>
          <w:tcPr>
            <w:tcW w:w="4640" w:type="dxa"/>
            <w:shd w:val="clear" w:color="auto" w:fill="auto"/>
          </w:tcPr>
          <w:p w:rsidR="005709B8" w:rsidRPr="00275E88" w:rsidRDefault="005709B8" w:rsidP="00F87341">
            <w:pPr>
              <w:rPr>
                <w:rFonts w:ascii="AdiHaus" w:hAnsi="AdiHaus"/>
                <w:sz w:val="22"/>
                <w:szCs w:val="22"/>
              </w:rPr>
            </w:pPr>
          </w:p>
        </w:tc>
      </w:tr>
    </w:tbl>
    <w:p w:rsidR="00826E9C" w:rsidRPr="00275E88" w:rsidRDefault="00826E9C" w:rsidP="00FD371D">
      <w:pPr>
        <w:rPr>
          <w:rFonts w:ascii="AdiHaus" w:hAnsi="AdiHaus"/>
          <w:sz w:val="22"/>
          <w:szCs w:val="22"/>
        </w:rPr>
      </w:pPr>
    </w:p>
    <w:p w:rsidR="00FD371D" w:rsidRPr="00FC6213" w:rsidRDefault="00FD371D" w:rsidP="00881C96">
      <w:pPr>
        <w:jc w:val="center"/>
        <w:rPr>
          <w:rFonts w:ascii="Calibri" w:hAnsi="Calibri"/>
        </w:rPr>
      </w:pPr>
    </w:p>
    <w:sectPr w:rsidR="00FD371D" w:rsidRPr="00FC6213" w:rsidSect="00F37CDC">
      <w:headerReference w:type="default" r:id="rId16"/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61" w:rsidRDefault="00860D61">
      <w:r>
        <w:separator/>
      </w:r>
    </w:p>
  </w:endnote>
  <w:endnote w:type="continuationSeparator" w:id="0">
    <w:p w:rsidR="00860D61" w:rsidRDefault="0086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61" w:rsidRDefault="00860D61">
      <w:r>
        <w:separator/>
      </w:r>
    </w:p>
  </w:footnote>
  <w:footnote w:type="continuationSeparator" w:id="0">
    <w:p w:rsidR="00860D61" w:rsidRDefault="0086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7B" w:rsidRPr="00F85F23" w:rsidRDefault="006F247B">
    <w:pPr>
      <w:pStyle w:val="Header"/>
      <w:rPr>
        <w:rFonts w:ascii="Calibri" w:hAnsi="Calibri" w:cs="Arial"/>
        <w:sz w:val="28"/>
        <w:szCs w:val="28"/>
        <w:lang w:val="de-DE"/>
      </w:rPr>
    </w:pPr>
    <w:r>
      <w:rPr>
        <w:noProof/>
        <w:lang w:eastAsia="zh-CN"/>
      </w:rPr>
      <w:drawing>
        <wp:inline distT="0" distB="0" distL="0" distR="0">
          <wp:extent cx="942975" cy="638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Calibri" w:hAnsi="Calibri" w:cs="Arial"/>
        <w:sz w:val="28"/>
        <w:szCs w:val="28"/>
        <w:lang w:val="de-DE"/>
      </w:rPr>
      <w:t>Fall/Winter 201</w:t>
    </w:r>
    <w:r w:rsidR="004F15B2">
      <w:rPr>
        <w:rFonts w:ascii="Calibri" w:hAnsi="Calibri" w:cs="Arial"/>
        <w:sz w:val="28"/>
        <w:szCs w:val="28"/>
        <w:lang w:val="de-D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CB"/>
    <w:rsid w:val="000045EC"/>
    <w:rsid w:val="000154EA"/>
    <w:rsid w:val="00015A70"/>
    <w:rsid w:val="00027212"/>
    <w:rsid w:val="00032A6C"/>
    <w:rsid w:val="00055290"/>
    <w:rsid w:val="00097996"/>
    <w:rsid w:val="000B3FA4"/>
    <w:rsid w:val="000B4A1D"/>
    <w:rsid w:val="0011021B"/>
    <w:rsid w:val="00134141"/>
    <w:rsid w:val="00135B77"/>
    <w:rsid w:val="0014086A"/>
    <w:rsid w:val="001624B7"/>
    <w:rsid w:val="001D660D"/>
    <w:rsid w:val="001E0048"/>
    <w:rsid w:val="001E0A1B"/>
    <w:rsid w:val="00217563"/>
    <w:rsid w:val="0022153F"/>
    <w:rsid w:val="00233311"/>
    <w:rsid w:val="0024235D"/>
    <w:rsid w:val="00261066"/>
    <w:rsid w:val="00275E88"/>
    <w:rsid w:val="002767AF"/>
    <w:rsid w:val="0028081B"/>
    <w:rsid w:val="0029606D"/>
    <w:rsid w:val="002A6964"/>
    <w:rsid w:val="002B0496"/>
    <w:rsid w:val="002B44B2"/>
    <w:rsid w:val="002C09B6"/>
    <w:rsid w:val="00304AF9"/>
    <w:rsid w:val="00306172"/>
    <w:rsid w:val="0034748A"/>
    <w:rsid w:val="00355BBC"/>
    <w:rsid w:val="00365B52"/>
    <w:rsid w:val="003723CE"/>
    <w:rsid w:val="00375E56"/>
    <w:rsid w:val="00382FB5"/>
    <w:rsid w:val="00386C38"/>
    <w:rsid w:val="0039633C"/>
    <w:rsid w:val="004046CB"/>
    <w:rsid w:val="004150E6"/>
    <w:rsid w:val="00426B31"/>
    <w:rsid w:val="00434E2C"/>
    <w:rsid w:val="00437067"/>
    <w:rsid w:val="00445B63"/>
    <w:rsid w:val="00454C32"/>
    <w:rsid w:val="004B2BE6"/>
    <w:rsid w:val="004B5461"/>
    <w:rsid w:val="004F15B2"/>
    <w:rsid w:val="00532528"/>
    <w:rsid w:val="00554AC5"/>
    <w:rsid w:val="0056220F"/>
    <w:rsid w:val="005709B8"/>
    <w:rsid w:val="005C37FF"/>
    <w:rsid w:val="005D15C7"/>
    <w:rsid w:val="00655423"/>
    <w:rsid w:val="00661EE8"/>
    <w:rsid w:val="00674E89"/>
    <w:rsid w:val="006A26EC"/>
    <w:rsid w:val="006A5307"/>
    <w:rsid w:val="006B7BF5"/>
    <w:rsid w:val="006D425F"/>
    <w:rsid w:val="006F247B"/>
    <w:rsid w:val="006F5361"/>
    <w:rsid w:val="00724279"/>
    <w:rsid w:val="00725393"/>
    <w:rsid w:val="00743EC5"/>
    <w:rsid w:val="0075770A"/>
    <w:rsid w:val="007B5315"/>
    <w:rsid w:val="007E063E"/>
    <w:rsid w:val="007F0418"/>
    <w:rsid w:val="007F2D00"/>
    <w:rsid w:val="007F4122"/>
    <w:rsid w:val="007F5FF3"/>
    <w:rsid w:val="00826E9C"/>
    <w:rsid w:val="008534D5"/>
    <w:rsid w:val="00860D61"/>
    <w:rsid w:val="00881C96"/>
    <w:rsid w:val="008944F5"/>
    <w:rsid w:val="008B4ECE"/>
    <w:rsid w:val="008D489B"/>
    <w:rsid w:val="008D71BD"/>
    <w:rsid w:val="008E3B1D"/>
    <w:rsid w:val="009143CA"/>
    <w:rsid w:val="00922BAB"/>
    <w:rsid w:val="0094402C"/>
    <w:rsid w:val="0095259D"/>
    <w:rsid w:val="009767B0"/>
    <w:rsid w:val="00977F53"/>
    <w:rsid w:val="00A33B9D"/>
    <w:rsid w:val="00A414EC"/>
    <w:rsid w:val="00A6601C"/>
    <w:rsid w:val="00A83041"/>
    <w:rsid w:val="00A834BD"/>
    <w:rsid w:val="00A8633B"/>
    <w:rsid w:val="00AB4DAA"/>
    <w:rsid w:val="00AD15CB"/>
    <w:rsid w:val="00AF3D33"/>
    <w:rsid w:val="00B000B9"/>
    <w:rsid w:val="00B4377B"/>
    <w:rsid w:val="00B47B2F"/>
    <w:rsid w:val="00B55514"/>
    <w:rsid w:val="00B839CB"/>
    <w:rsid w:val="00BB1A08"/>
    <w:rsid w:val="00BC44A0"/>
    <w:rsid w:val="00BD1B01"/>
    <w:rsid w:val="00BE58B7"/>
    <w:rsid w:val="00C22624"/>
    <w:rsid w:val="00C265A9"/>
    <w:rsid w:val="00C335A7"/>
    <w:rsid w:val="00C44780"/>
    <w:rsid w:val="00C70801"/>
    <w:rsid w:val="00C856DA"/>
    <w:rsid w:val="00CD051D"/>
    <w:rsid w:val="00CE37E4"/>
    <w:rsid w:val="00CF6785"/>
    <w:rsid w:val="00D0783F"/>
    <w:rsid w:val="00D323EA"/>
    <w:rsid w:val="00D776AF"/>
    <w:rsid w:val="00DB0934"/>
    <w:rsid w:val="00DB1C94"/>
    <w:rsid w:val="00E25F16"/>
    <w:rsid w:val="00E4474F"/>
    <w:rsid w:val="00E5488D"/>
    <w:rsid w:val="00E6228A"/>
    <w:rsid w:val="00E83E26"/>
    <w:rsid w:val="00EB6E63"/>
    <w:rsid w:val="00EC5593"/>
    <w:rsid w:val="00EC6494"/>
    <w:rsid w:val="00EC7766"/>
    <w:rsid w:val="00ED0DBC"/>
    <w:rsid w:val="00F06454"/>
    <w:rsid w:val="00F06522"/>
    <w:rsid w:val="00F07A67"/>
    <w:rsid w:val="00F254F5"/>
    <w:rsid w:val="00F26F36"/>
    <w:rsid w:val="00F30AAE"/>
    <w:rsid w:val="00F35F88"/>
    <w:rsid w:val="00F37CDC"/>
    <w:rsid w:val="00F517CA"/>
    <w:rsid w:val="00F64BF9"/>
    <w:rsid w:val="00F85F23"/>
    <w:rsid w:val="00F87341"/>
    <w:rsid w:val="00F91FBB"/>
    <w:rsid w:val="00FC6213"/>
    <w:rsid w:val="00FD371D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9CB"/>
    <w:pPr>
      <w:tabs>
        <w:tab w:val="center" w:pos="4320"/>
        <w:tab w:val="right" w:pos="8640"/>
      </w:tabs>
    </w:pPr>
  </w:style>
  <w:style w:type="character" w:styleId="Hyperlink">
    <w:name w:val="Hyperlink"/>
    <w:rsid w:val="00FD37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856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5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6DA"/>
  </w:style>
  <w:style w:type="paragraph" w:styleId="CommentSubject">
    <w:name w:val="annotation subject"/>
    <w:basedOn w:val="CommentText"/>
    <w:next w:val="CommentText"/>
    <w:link w:val="CommentSubjectChar"/>
    <w:rsid w:val="00C85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56DA"/>
    <w:rPr>
      <w:b/>
      <w:bCs/>
    </w:rPr>
  </w:style>
  <w:style w:type="character" w:styleId="FollowedHyperlink">
    <w:name w:val="FollowedHyperlink"/>
    <w:basedOn w:val="DefaultParagraphFont"/>
    <w:rsid w:val="00110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9CB"/>
    <w:pPr>
      <w:tabs>
        <w:tab w:val="center" w:pos="4320"/>
        <w:tab w:val="right" w:pos="8640"/>
      </w:tabs>
    </w:pPr>
  </w:style>
  <w:style w:type="character" w:styleId="Hyperlink">
    <w:name w:val="Hyperlink"/>
    <w:rsid w:val="00FD37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856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5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6DA"/>
  </w:style>
  <w:style w:type="paragraph" w:styleId="CommentSubject">
    <w:name w:val="annotation subject"/>
    <w:basedOn w:val="CommentText"/>
    <w:next w:val="CommentText"/>
    <w:link w:val="CommentSubjectChar"/>
    <w:rsid w:val="00C85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56DA"/>
    <w:rPr>
      <w:b/>
      <w:bCs/>
    </w:rPr>
  </w:style>
  <w:style w:type="character" w:styleId="FollowedHyperlink">
    <w:name w:val="FollowedHyperlink"/>
    <w:basedOn w:val="DefaultParagraphFont"/>
    <w:rsid w:val="00110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stagram.com/adidashoop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witter.com/adidashoop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dasbasketba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.Jackiewicz@adidas.com" TargetMode="External"/><Relationship Id="rId10" Type="http://schemas.openxmlformats.org/officeDocument/2006/relationships/hyperlink" Target="http://www.facebook.com/adidasbaske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didas.com" TargetMode="External"/><Relationship Id="rId14" Type="http://schemas.openxmlformats.org/officeDocument/2006/relationships/hyperlink" Target="https://twitter.com/search/realtime?q=%23DRose773&amp;src=typ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556C-ECAF-45F2-94D4-CF895FA5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2782</CharactersWithSpaces>
  <SharedDoc>false</SharedDoc>
  <HLinks>
    <vt:vector size="54" baseType="variant">
      <vt:variant>
        <vt:i4>1179752</vt:i4>
      </vt:variant>
      <vt:variant>
        <vt:i4>24</vt:i4>
      </vt:variant>
      <vt:variant>
        <vt:i4>0</vt:i4>
      </vt:variant>
      <vt:variant>
        <vt:i4>5</vt:i4>
      </vt:variant>
      <vt:variant>
        <vt:lpwstr>mailto:Madeline.Breskin@adidas.com</vt:lpwstr>
      </vt:variant>
      <vt:variant>
        <vt:lpwstr/>
      </vt:variant>
      <vt:variant>
        <vt:i4>5636190</vt:i4>
      </vt:variant>
      <vt:variant>
        <vt:i4>21</vt:i4>
      </vt:variant>
      <vt:variant>
        <vt:i4>0</vt:i4>
      </vt:variant>
      <vt:variant>
        <vt:i4>5</vt:i4>
      </vt:variant>
      <vt:variant>
        <vt:lpwstr>http://www.adidasbasketball.com/</vt:lpwstr>
      </vt:variant>
      <vt:variant>
        <vt:lpwstr/>
      </vt:variant>
      <vt:variant>
        <vt:i4>5046349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http://www.facebook.com/adidasbasketball</vt:lpwstr>
      </vt:variant>
      <vt:variant>
        <vt:lpwstr/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>http://news.adidas.com/</vt:lpwstr>
      </vt:variant>
      <vt:variant>
        <vt:lpwstr/>
      </vt:variant>
      <vt:variant>
        <vt:i4>6488127</vt:i4>
      </vt:variant>
      <vt:variant>
        <vt:i4>12</vt:i4>
      </vt:variant>
      <vt:variant>
        <vt:i4>0</vt:i4>
      </vt:variant>
      <vt:variant>
        <vt:i4>5</vt:i4>
      </vt:variant>
      <vt:variant>
        <vt:lpwstr>http://www.adidas.com/running/uk/products/footwear/product/V20145/</vt:lpwstr>
      </vt:variant>
      <vt:variant>
        <vt:lpwstr/>
      </vt:variant>
      <vt:variant>
        <vt:i4>8257572</vt:i4>
      </vt:variant>
      <vt:variant>
        <vt:i4>9</vt:i4>
      </vt:variant>
      <vt:variant>
        <vt:i4>0</vt:i4>
      </vt:variant>
      <vt:variant>
        <vt:i4>5</vt:i4>
      </vt:variant>
      <vt:variant>
        <vt:lpwstr>http://www.adidas.com/running/com/products/all/product/U42950/</vt:lpwstr>
      </vt:variant>
      <vt:variant>
        <vt:lpwstr/>
      </vt:variant>
      <vt:variant>
        <vt:i4>8061035</vt:i4>
      </vt:variant>
      <vt:variant>
        <vt:i4>6</vt:i4>
      </vt:variant>
      <vt:variant>
        <vt:i4>0</vt:i4>
      </vt:variant>
      <vt:variant>
        <vt:i4>5</vt:i4>
      </vt:variant>
      <vt:variant>
        <vt:lpwstr>http://www.adidas.com/us/product/mens-baseball-adizero-5-tool-cleats/HH288</vt:lpwstr>
      </vt:variant>
      <vt:variant>
        <vt:lpwstr/>
      </vt:variant>
      <vt:variant>
        <vt:i4>3407991</vt:i4>
      </vt:variant>
      <vt:variant>
        <vt:i4>3</vt:i4>
      </vt:variant>
      <vt:variant>
        <vt:i4>0</vt:i4>
      </vt:variant>
      <vt:variant>
        <vt:i4>5</vt:i4>
      </vt:variant>
      <vt:variant>
        <vt:lpwstr>http://news.adidas.com/GLOBAL/adizero-f50-powered-by-micoach/s/3353ae67-c34c-4b23-a446-516696142f97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http://www.adidas.com/us/product/mens-football-adizero-5-star-cleats/MI793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adidas</dc:creator>
  <cp:lastModifiedBy>Jackiewicz, Paul</cp:lastModifiedBy>
  <cp:revision>16</cp:revision>
  <cp:lastPrinted>2012-07-13T18:36:00Z</cp:lastPrinted>
  <dcterms:created xsi:type="dcterms:W3CDTF">2013-07-03T19:13:00Z</dcterms:created>
  <dcterms:modified xsi:type="dcterms:W3CDTF">2013-09-04T18:15:00Z</dcterms:modified>
</cp:coreProperties>
</file>